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2"/>
  <w:body>
    <w:p w14:paraId="209B9BEB" w14:textId="59C856EF" w:rsidR="004A6723" w:rsidRDefault="004A6723" w:rsidP="004A6723">
      <w:pPr>
        <w:pStyle w:val="Heading1"/>
      </w:pPr>
      <w:r>
        <w:t>Tailored Adjustments Plans</w:t>
      </w:r>
      <w:r w:rsidR="00705C19">
        <w:t>, Passports and Agreements</w:t>
      </w:r>
    </w:p>
    <w:p w14:paraId="3060F403" w14:textId="2FF1D3CA" w:rsidR="006C6AE8" w:rsidRPr="004A6723" w:rsidRDefault="006C6AE8" w:rsidP="00A902AF">
      <w:pPr>
        <w:pStyle w:val="Heading2"/>
      </w:pPr>
      <w:r w:rsidRPr="004A6723">
        <w:t>What is a ‘Tailored Adjustments Plan</w:t>
      </w:r>
      <w:r w:rsidR="00705C19">
        <w:t xml:space="preserve">’, ‘Passport’ or ‘Agreement’ </w:t>
      </w:r>
      <w:r w:rsidRPr="004A6723">
        <w:t>?</w:t>
      </w:r>
    </w:p>
    <w:p w14:paraId="127DD270" w14:textId="0132DEDA" w:rsidR="006C6AE8" w:rsidRDefault="004A6723" w:rsidP="006C6AE8">
      <w:pPr>
        <w:rPr>
          <w:rFonts w:cs="Arial"/>
        </w:rPr>
      </w:pPr>
      <w:r>
        <w:rPr>
          <w:rFonts w:cs="Arial"/>
        </w:rPr>
        <w:t xml:space="preserve">A </w:t>
      </w:r>
      <w:r w:rsidR="006C6AE8" w:rsidRPr="006C6AE8">
        <w:rPr>
          <w:rFonts w:cs="Arial"/>
        </w:rPr>
        <w:t>‘</w:t>
      </w:r>
      <w:r w:rsidR="00A45234">
        <w:rPr>
          <w:rFonts w:cs="Arial"/>
        </w:rPr>
        <w:t>T</w:t>
      </w:r>
      <w:r w:rsidR="006C6AE8" w:rsidRPr="006C6AE8">
        <w:rPr>
          <w:rFonts w:cs="Arial"/>
        </w:rPr>
        <w:t>ailored Adjustments Plan’</w:t>
      </w:r>
      <w:r>
        <w:rPr>
          <w:rFonts w:cs="Arial"/>
        </w:rPr>
        <w:t xml:space="preserve"> is</w:t>
      </w:r>
      <w:r w:rsidR="006C6AE8" w:rsidRPr="006C6AE8">
        <w:rPr>
          <w:rFonts w:cs="Arial"/>
        </w:rPr>
        <w:t xml:space="preserve"> a living record of adjustments agreed between an employee and their line manager.</w:t>
      </w:r>
      <w:r>
        <w:rPr>
          <w:rFonts w:cs="Arial"/>
        </w:rPr>
        <w:t xml:space="preserve"> Some organisations refer to these as</w:t>
      </w:r>
      <w:r w:rsidR="00D0012B">
        <w:rPr>
          <w:rFonts w:cs="Arial"/>
        </w:rPr>
        <w:t xml:space="preserve"> </w:t>
      </w:r>
      <w:r w:rsidR="00705C19">
        <w:rPr>
          <w:rFonts w:cs="Arial"/>
        </w:rPr>
        <w:t xml:space="preserve">‘Passports’ or ‘Agreements’. </w:t>
      </w:r>
    </w:p>
    <w:p w14:paraId="203BDD6B" w14:textId="03889C8D" w:rsidR="00A45234" w:rsidRDefault="00A45234" w:rsidP="006C6AE8">
      <w:pPr>
        <w:rPr>
          <w:rFonts w:cs="Arial"/>
        </w:rPr>
      </w:pPr>
      <w:r>
        <w:rPr>
          <w:rFonts w:cs="Arial"/>
        </w:rPr>
        <w:t xml:space="preserve">The purpose of this </w:t>
      </w:r>
      <w:r w:rsidR="00705C19">
        <w:rPr>
          <w:rFonts w:cs="Arial"/>
        </w:rPr>
        <w:t>living record</w:t>
      </w:r>
      <w:r>
        <w:rPr>
          <w:rFonts w:cs="Arial"/>
        </w:rPr>
        <w:t xml:space="preserve"> is to:</w:t>
      </w:r>
    </w:p>
    <w:p w14:paraId="5EB3FFC8" w14:textId="12AE1580" w:rsidR="00A45234" w:rsidRDefault="00A45234" w:rsidP="00A45234">
      <w:pPr>
        <w:pStyle w:val="BDFbulletpoints"/>
      </w:pPr>
      <w:r>
        <w:t xml:space="preserve">Ensure that the employee and line manager have a record of what has been </w:t>
      </w:r>
      <w:proofErr w:type="gramStart"/>
      <w:r>
        <w:t>agreed;</w:t>
      </w:r>
      <w:proofErr w:type="gramEnd"/>
    </w:p>
    <w:p w14:paraId="59147D6B" w14:textId="3EC7BEDB" w:rsidR="00A45234" w:rsidRDefault="00A45234" w:rsidP="00A45234">
      <w:pPr>
        <w:pStyle w:val="BDFbulletpoints"/>
      </w:pPr>
      <w:r>
        <w:t>Provide employees and their line managers with a structure to use when</w:t>
      </w:r>
      <w:r w:rsidR="00997F53">
        <w:t xml:space="preserve"> regularly</w:t>
      </w:r>
      <w:r>
        <w:t xml:space="preserve"> reviewing and updating information about workplace adjustments.</w:t>
      </w:r>
    </w:p>
    <w:p w14:paraId="30482940" w14:textId="0C324CF2" w:rsidR="00A45234" w:rsidRDefault="00A45234" w:rsidP="00A45234">
      <w:pPr>
        <w:pStyle w:val="BDFbulletpoints"/>
      </w:pPr>
      <w:r>
        <w:t>Act as a starting point for discussion when an employee changes jobs, is relocated, or assigned a new manager within the organisation.</w:t>
      </w:r>
    </w:p>
    <w:p w14:paraId="00BEA53A" w14:textId="5B85E56F" w:rsidR="009F7240" w:rsidRDefault="009F7240" w:rsidP="00A45234">
      <w:pPr>
        <w:pStyle w:val="BDFbulletpoints"/>
      </w:pPr>
      <w:r>
        <w:t>Plan for when an employee is unwell and needs additional support because of their disability or condition. This particularly applies to employees with fluctuating or progressive conditions.</w:t>
      </w:r>
    </w:p>
    <w:p w14:paraId="455C248D" w14:textId="7E8B5070" w:rsidR="004A6723" w:rsidRDefault="0037584B" w:rsidP="003A14B5">
      <w:pPr>
        <w:pStyle w:val="Heading2"/>
      </w:pPr>
      <w:r>
        <w:t xml:space="preserve">Passports, Plans or Agreements - </w:t>
      </w:r>
      <w:r w:rsidR="003A14B5">
        <w:t xml:space="preserve">Does the </w:t>
      </w:r>
      <w:r w:rsidR="002425B5">
        <w:t xml:space="preserve">title </w:t>
      </w:r>
      <w:r w:rsidR="003A14B5">
        <w:t>matter?</w:t>
      </w:r>
    </w:p>
    <w:p w14:paraId="71D3AF34" w14:textId="55310675" w:rsidR="00705C19" w:rsidRDefault="00CF7503" w:rsidP="00A45234">
      <w:pPr>
        <w:rPr>
          <w:lang w:val="en-US"/>
        </w:rPr>
      </w:pPr>
      <w:r>
        <w:rPr>
          <w:lang w:val="en-US"/>
        </w:rPr>
        <w:t>In this resource we will be referring to the living record as a ‘Tailored Adjustments Plan’ as we believe that this</w:t>
      </w:r>
      <w:r w:rsidR="002425B5">
        <w:rPr>
          <w:lang w:val="en-US"/>
        </w:rPr>
        <w:t xml:space="preserve"> title</w:t>
      </w:r>
      <w:r>
        <w:rPr>
          <w:lang w:val="en-US"/>
        </w:rPr>
        <w:t xml:space="preserve"> </w:t>
      </w:r>
      <w:r w:rsidR="00D0012B">
        <w:rPr>
          <w:lang w:val="en-US"/>
        </w:rPr>
        <w:t xml:space="preserve">most </w:t>
      </w:r>
      <w:r>
        <w:rPr>
          <w:lang w:val="en-US"/>
        </w:rPr>
        <w:t xml:space="preserve">accurately reflects the intended purpose of the record. </w:t>
      </w:r>
      <w:r w:rsidR="008A5190">
        <w:rPr>
          <w:lang w:val="en-US"/>
        </w:rPr>
        <w:t>Whil</w:t>
      </w:r>
      <w:r w:rsidR="00C525A4">
        <w:rPr>
          <w:lang w:val="en-US"/>
        </w:rPr>
        <w:t>e</w:t>
      </w:r>
      <w:r w:rsidR="008A5190">
        <w:rPr>
          <w:lang w:val="en-US"/>
        </w:rPr>
        <w:t xml:space="preserve"> terms such as ‘</w:t>
      </w:r>
      <w:r w:rsidR="000F10D3">
        <w:rPr>
          <w:lang w:val="en-US"/>
        </w:rPr>
        <w:t>P</w:t>
      </w:r>
      <w:r w:rsidR="008A5190">
        <w:rPr>
          <w:lang w:val="en-US"/>
        </w:rPr>
        <w:t>assport’ and ‘</w:t>
      </w:r>
      <w:r w:rsidR="000F10D3">
        <w:rPr>
          <w:lang w:val="en-US"/>
        </w:rPr>
        <w:t>A</w:t>
      </w:r>
      <w:r w:rsidR="008A5190">
        <w:rPr>
          <w:lang w:val="en-US"/>
        </w:rPr>
        <w:t xml:space="preserve">greement’ are widely used, evidence </w:t>
      </w:r>
      <w:r w:rsidR="00745BAC">
        <w:rPr>
          <w:lang w:val="en-US"/>
        </w:rPr>
        <w:t xml:space="preserve">from BDF Members </w:t>
      </w:r>
      <w:r w:rsidR="008A5190">
        <w:rPr>
          <w:lang w:val="en-US"/>
        </w:rPr>
        <w:t xml:space="preserve">suggests that many </w:t>
      </w:r>
      <w:r w:rsidR="00745BAC">
        <w:rPr>
          <w:lang w:val="en-US"/>
        </w:rPr>
        <w:t xml:space="preserve">employers </w:t>
      </w:r>
      <w:r w:rsidR="008A5190">
        <w:rPr>
          <w:lang w:val="en-US"/>
        </w:rPr>
        <w:t xml:space="preserve">find such terms unhelpful </w:t>
      </w:r>
      <w:r w:rsidR="00705C19">
        <w:rPr>
          <w:lang w:val="en-US"/>
        </w:rPr>
        <w:t xml:space="preserve">and confusing when discussing adjustments. </w:t>
      </w:r>
    </w:p>
    <w:p w14:paraId="0D8D33F3" w14:textId="05875E0F" w:rsidR="00D0012B" w:rsidRDefault="001E52A0" w:rsidP="00A45234">
      <w:pPr>
        <w:rPr>
          <w:lang w:val="en-US"/>
        </w:rPr>
      </w:pPr>
      <w:r>
        <w:rPr>
          <w:lang w:val="en-US"/>
        </w:rPr>
        <w:t xml:space="preserve">The term </w:t>
      </w:r>
      <w:r w:rsidR="00705C19">
        <w:rPr>
          <w:lang w:val="en-US"/>
        </w:rPr>
        <w:t>‘</w:t>
      </w:r>
      <w:r w:rsidR="00247EE6">
        <w:rPr>
          <w:lang w:val="en-US"/>
        </w:rPr>
        <w:t>P</w:t>
      </w:r>
      <w:r w:rsidR="00705C19">
        <w:rPr>
          <w:lang w:val="en-US"/>
        </w:rPr>
        <w:t>assport’ suggests that all adjustments are portable and are automatically transferred across</w:t>
      </w:r>
      <w:r w:rsidR="00E51310">
        <w:rPr>
          <w:lang w:val="en-US"/>
        </w:rPr>
        <w:t xml:space="preserve"> to an employee’s new role without </w:t>
      </w:r>
      <w:r w:rsidR="00976D16">
        <w:rPr>
          <w:lang w:val="en-US"/>
        </w:rPr>
        <w:t xml:space="preserve">the need for </w:t>
      </w:r>
      <w:r w:rsidR="00E51310">
        <w:rPr>
          <w:lang w:val="en-US"/>
        </w:rPr>
        <w:t>discussion</w:t>
      </w:r>
      <w:r w:rsidR="00705C19">
        <w:rPr>
          <w:lang w:val="en-US"/>
        </w:rPr>
        <w:t>.</w:t>
      </w:r>
      <w:r w:rsidR="00E51310">
        <w:rPr>
          <w:lang w:val="en-US"/>
        </w:rPr>
        <w:t xml:space="preserve"> In reality</w:t>
      </w:r>
      <w:r w:rsidR="00C55421">
        <w:rPr>
          <w:lang w:val="en-US"/>
        </w:rPr>
        <w:t xml:space="preserve">, </w:t>
      </w:r>
      <w:r w:rsidR="00E51310">
        <w:rPr>
          <w:lang w:val="en-US"/>
        </w:rPr>
        <w:t xml:space="preserve">not every team in an organisation works in the same way and an employee may require different adjustments to carry out a new role. </w:t>
      </w:r>
      <w:r w:rsidR="00C203CE">
        <w:rPr>
          <w:lang w:val="en-US"/>
        </w:rPr>
        <w:t xml:space="preserve">It may also be </w:t>
      </w:r>
      <w:r w:rsidR="00976D16">
        <w:rPr>
          <w:lang w:val="en-US"/>
        </w:rPr>
        <w:t xml:space="preserve">beneficial </w:t>
      </w:r>
      <w:r w:rsidR="00C203CE">
        <w:rPr>
          <w:lang w:val="en-US"/>
        </w:rPr>
        <w:t>for</w:t>
      </w:r>
      <w:r w:rsidR="00976D16">
        <w:rPr>
          <w:lang w:val="en-US"/>
        </w:rPr>
        <w:t xml:space="preserve"> a new manager to </w:t>
      </w:r>
      <w:r w:rsidR="00C203CE">
        <w:rPr>
          <w:lang w:val="en-US"/>
        </w:rPr>
        <w:t>discuss the</w:t>
      </w:r>
      <w:r w:rsidR="00976D16">
        <w:rPr>
          <w:lang w:val="en-US"/>
        </w:rPr>
        <w:t xml:space="preserve"> </w:t>
      </w:r>
      <w:r w:rsidR="00C203CE">
        <w:rPr>
          <w:lang w:val="en-US"/>
        </w:rPr>
        <w:t>adjustment plan</w:t>
      </w:r>
      <w:r w:rsidR="00976D16">
        <w:rPr>
          <w:lang w:val="en-US"/>
        </w:rPr>
        <w:t xml:space="preserve"> with the employee</w:t>
      </w:r>
      <w:r w:rsidR="00C203CE">
        <w:rPr>
          <w:lang w:val="en-US"/>
        </w:rPr>
        <w:t>, to help the</w:t>
      </w:r>
      <w:r w:rsidR="00976D16">
        <w:rPr>
          <w:lang w:val="en-US"/>
        </w:rPr>
        <w:t>m</w:t>
      </w:r>
      <w:r w:rsidR="00C203CE">
        <w:rPr>
          <w:lang w:val="en-US"/>
        </w:rPr>
        <w:t xml:space="preserve"> gain a better understanding of how they can best support the individual.</w:t>
      </w:r>
    </w:p>
    <w:p w14:paraId="6217B6BF" w14:textId="2B2DCB1F" w:rsidR="00C203CE" w:rsidRDefault="00C203CE" w:rsidP="00A45234">
      <w:pPr>
        <w:rPr>
          <w:lang w:val="en-US"/>
        </w:rPr>
      </w:pPr>
      <w:r>
        <w:rPr>
          <w:lang w:val="en-US"/>
        </w:rPr>
        <w:t>The language of ‘</w:t>
      </w:r>
      <w:r w:rsidR="00561BCB">
        <w:rPr>
          <w:lang w:val="en-US"/>
        </w:rPr>
        <w:t>A</w:t>
      </w:r>
      <w:r>
        <w:rPr>
          <w:lang w:val="en-US"/>
        </w:rPr>
        <w:t xml:space="preserve">greement’ comes from a time when disability inclusion was </w:t>
      </w:r>
      <w:r w:rsidR="008C0B62">
        <w:rPr>
          <w:lang w:val="en-US"/>
        </w:rPr>
        <w:t>regarded</w:t>
      </w:r>
      <w:r>
        <w:rPr>
          <w:lang w:val="en-US"/>
        </w:rPr>
        <w:t xml:space="preserve"> </w:t>
      </w:r>
      <w:r w:rsidR="004009BD">
        <w:rPr>
          <w:lang w:val="en-US"/>
        </w:rPr>
        <w:t xml:space="preserve">solely </w:t>
      </w:r>
      <w:r>
        <w:rPr>
          <w:lang w:val="en-US"/>
        </w:rPr>
        <w:t xml:space="preserve">as a ‘legal duty’. As organisations have moved towards wanting to engage and </w:t>
      </w:r>
      <w:proofErr w:type="gramStart"/>
      <w:r>
        <w:rPr>
          <w:lang w:val="en-US"/>
        </w:rPr>
        <w:t>recruit more diversely</w:t>
      </w:r>
      <w:r w:rsidR="002425B5">
        <w:rPr>
          <w:lang w:val="en-US"/>
        </w:rPr>
        <w:t>,</w:t>
      </w:r>
      <w:proofErr w:type="gramEnd"/>
      <w:r>
        <w:rPr>
          <w:lang w:val="en-US"/>
        </w:rPr>
        <w:t xml:space="preserve"> terms such as ‘agreement’ </w:t>
      </w:r>
      <w:r w:rsidR="002425B5">
        <w:rPr>
          <w:lang w:val="en-US"/>
        </w:rPr>
        <w:t xml:space="preserve">feel at odds with the practice of adopting collaborative and supportive discussions. </w:t>
      </w:r>
    </w:p>
    <w:p w14:paraId="2CEDAED4" w14:textId="16D61F75" w:rsidR="009F7240" w:rsidRDefault="009F7240" w:rsidP="00A45234">
      <w:pPr>
        <w:rPr>
          <w:lang w:val="en-US"/>
        </w:rPr>
      </w:pPr>
      <w:r>
        <w:rPr>
          <w:lang w:val="en-US"/>
        </w:rPr>
        <w:lastRenderedPageBreak/>
        <w:t xml:space="preserve">Using a title </w:t>
      </w:r>
      <w:r w:rsidR="00645C82">
        <w:rPr>
          <w:lang w:val="en-US"/>
        </w:rPr>
        <w:t>that</w:t>
      </w:r>
      <w:r w:rsidR="00645C82">
        <w:rPr>
          <w:lang w:val="en-US"/>
        </w:rPr>
        <w:t xml:space="preserve"> </w:t>
      </w:r>
      <w:r>
        <w:rPr>
          <w:lang w:val="en-US"/>
        </w:rPr>
        <w:t xml:space="preserve">accurately reflects the purpose of your plan will help to ensure plans are used effectively and deliver the adjustments needed. </w:t>
      </w:r>
    </w:p>
    <w:p w14:paraId="2BC5DFDF" w14:textId="3ABFBC39" w:rsidR="009F7240" w:rsidRDefault="009F7240" w:rsidP="009F7240">
      <w:pPr>
        <w:pStyle w:val="Heading2"/>
      </w:pPr>
      <w:r>
        <w:t>A living record</w:t>
      </w:r>
    </w:p>
    <w:p w14:paraId="236D849A" w14:textId="2F819203" w:rsidR="004A6723" w:rsidRPr="009F7240" w:rsidRDefault="009F7240" w:rsidP="006C6AE8">
      <w:pPr>
        <w:rPr>
          <w:lang w:val="en-US"/>
        </w:rPr>
      </w:pPr>
      <w:r>
        <w:rPr>
          <w:lang w:val="en-US"/>
        </w:rPr>
        <w:t xml:space="preserve">The key purpose of a ‘Tailored Adjustments Plan’ is to be a living record. This means that the plan should be reviewed and updated </w:t>
      </w:r>
      <w:r w:rsidR="004A06CF">
        <w:rPr>
          <w:lang w:val="en-US"/>
        </w:rPr>
        <w:t xml:space="preserve">regularly </w:t>
      </w:r>
      <w:r>
        <w:rPr>
          <w:lang w:val="en-US"/>
        </w:rPr>
        <w:t xml:space="preserve">as </w:t>
      </w:r>
      <w:r w:rsidR="0004193E">
        <w:rPr>
          <w:lang w:val="en-US"/>
        </w:rPr>
        <w:t xml:space="preserve">appropriate </w:t>
      </w:r>
      <w:r>
        <w:rPr>
          <w:lang w:val="en-US"/>
        </w:rPr>
        <w:t>and with the agreement of the employee and the line manager</w:t>
      </w:r>
      <w:r w:rsidR="00F22729">
        <w:rPr>
          <w:lang w:val="en-US"/>
        </w:rPr>
        <w:t>:</w:t>
      </w:r>
      <w:r>
        <w:rPr>
          <w:lang w:val="en-US"/>
        </w:rPr>
        <w:t xml:space="preserve"> </w:t>
      </w:r>
    </w:p>
    <w:p w14:paraId="0B40762C" w14:textId="77777777" w:rsidR="006C6AE8" w:rsidRPr="006C6AE8" w:rsidRDefault="006C6AE8" w:rsidP="00BE1DDC">
      <w:pPr>
        <w:pStyle w:val="BDFbulletpoints"/>
      </w:pPr>
      <w:r w:rsidRPr="006C6AE8">
        <w:t xml:space="preserve">At any regular one-to-one </w:t>
      </w:r>
      <w:proofErr w:type="gramStart"/>
      <w:r w:rsidRPr="006C6AE8">
        <w:t>meeting;</w:t>
      </w:r>
      <w:proofErr w:type="gramEnd"/>
    </w:p>
    <w:p w14:paraId="43021F92" w14:textId="5B0C0488" w:rsidR="006C6AE8" w:rsidRPr="006C6AE8" w:rsidRDefault="006C6AE8" w:rsidP="00BE1DDC">
      <w:pPr>
        <w:pStyle w:val="BDFbulletpoints"/>
      </w:pPr>
      <w:r w:rsidRPr="006C6AE8">
        <w:t xml:space="preserve">At a </w:t>
      </w:r>
      <w:r w:rsidR="00BE1DDC" w:rsidRPr="006C6AE8">
        <w:t>return-to-work</w:t>
      </w:r>
      <w:r w:rsidRPr="006C6AE8">
        <w:t xml:space="preserve"> meeting following a period of sickness </w:t>
      </w:r>
      <w:proofErr w:type="gramStart"/>
      <w:r w:rsidRPr="006C6AE8">
        <w:t>absence;</w:t>
      </w:r>
      <w:proofErr w:type="gramEnd"/>
    </w:p>
    <w:p w14:paraId="4381F69C" w14:textId="18CB5402" w:rsidR="006C6AE8" w:rsidRPr="006C6AE8" w:rsidRDefault="006C6AE8" w:rsidP="00BE1DDC">
      <w:pPr>
        <w:pStyle w:val="BDFbulletpoints"/>
      </w:pPr>
      <w:r w:rsidRPr="006C6AE8">
        <w:t xml:space="preserve">At </w:t>
      </w:r>
      <w:r w:rsidR="0004193E">
        <w:t xml:space="preserve">an </w:t>
      </w:r>
      <w:r w:rsidRPr="006C6AE8">
        <w:t>appraisal or performance review meeting;</w:t>
      </w:r>
    </w:p>
    <w:p w14:paraId="6BDE9EF4" w14:textId="77777777" w:rsidR="006C6AE8" w:rsidRPr="006C6AE8" w:rsidRDefault="006C6AE8" w:rsidP="00BE1DDC">
      <w:pPr>
        <w:pStyle w:val="BDFbulletpoints"/>
      </w:pPr>
      <w:r w:rsidRPr="006C6AE8">
        <w:t xml:space="preserve">Before a change of job or duties or introduction of new technology or ways of </w:t>
      </w:r>
      <w:proofErr w:type="gramStart"/>
      <w:r w:rsidRPr="006C6AE8">
        <w:t>working;</w:t>
      </w:r>
      <w:proofErr w:type="gramEnd"/>
    </w:p>
    <w:p w14:paraId="43A7F333" w14:textId="4C6C3EA6" w:rsidR="00745BAC" w:rsidRDefault="006C6AE8" w:rsidP="00FC5D9F">
      <w:pPr>
        <w:pStyle w:val="BDFbulletpoints"/>
      </w:pPr>
      <w:r w:rsidRPr="006C6AE8">
        <w:t>Before or after any change in circumstances for either the organisation or the employee</w:t>
      </w:r>
      <w:r w:rsidR="00722A72">
        <w:t xml:space="preserve"> </w:t>
      </w:r>
      <w:proofErr w:type="gramStart"/>
      <w:r w:rsidR="00722A72">
        <w:t>e.g.</w:t>
      </w:r>
      <w:proofErr w:type="gramEnd"/>
      <w:r w:rsidR="00722A72">
        <w:t xml:space="preserve"> a change to working location or after a period of time in a new role or working with a new manager</w:t>
      </w:r>
      <w:r w:rsidRPr="006C6AE8">
        <w:t>.</w:t>
      </w:r>
    </w:p>
    <w:p w14:paraId="58D29753" w14:textId="2F38153C" w:rsidR="00745BAC" w:rsidRDefault="00745BAC" w:rsidP="00745BAC">
      <w:pPr>
        <w:pStyle w:val="Heading2"/>
      </w:pPr>
      <w:r>
        <w:t>Tailored Adjustments Plans and the Workplace Adjustments Process</w:t>
      </w:r>
    </w:p>
    <w:p w14:paraId="15935B44" w14:textId="4B629F2D" w:rsidR="00ED330D" w:rsidRDefault="00ED330D" w:rsidP="00ED330D">
      <w:pPr>
        <w:rPr>
          <w:lang w:val="en-US"/>
        </w:rPr>
      </w:pPr>
      <w:r>
        <w:rPr>
          <w:lang w:val="en-US"/>
        </w:rPr>
        <w:t>A Tailored Adjustment</w:t>
      </w:r>
      <w:r w:rsidR="001E52A0">
        <w:rPr>
          <w:lang w:val="en-US"/>
        </w:rPr>
        <w:t>s</w:t>
      </w:r>
      <w:r>
        <w:rPr>
          <w:lang w:val="en-US"/>
        </w:rPr>
        <w:t xml:space="preserve"> Plan is just one feature of an effective workplace adjustments process. It can be a very useful tool when used correctly but on its own does not fulfil the duty on employers to </w:t>
      </w:r>
      <w:proofErr w:type="gramStart"/>
      <w:r>
        <w:rPr>
          <w:lang w:val="en-US"/>
        </w:rPr>
        <w:t>make adjustments</w:t>
      </w:r>
      <w:proofErr w:type="gramEnd"/>
      <w:r>
        <w:rPr>
          <w:lang w:val="en-US"/>
        </w:rPr>
        <w:t xml:space="preserve">. </w:t>
      </w:r>
    </w:p>
    <w:p w14:paraId="3F6F85D8" w14:textId="3D4C75C1" w:rsidR="00ED330D" w:rsidRDefault="00FC5D9F" w:rsidP="00ED330D">
      <w:pPr>
        <w:rPr>
          <w:lang w:val="en-US"/>
        </w:rPr>
      </w:pPr>
      <w:r>
        <w:rPr>
          <w:lang w:val="en-US"/>
        </w:rPr>
        <w:t>To be most effective, a Tailored Adjustments Plan should be:</w:t>
      </w:r>
    </w:p>
    <w:p w14:paraId="22096B9B" w14:textId="7C2997F3" w:rsidR="00FC5D9F" w:rsidRDefault="00FC5D9F" w:rsidP="00FC5D9F">
      <w:pPr>
        <w:pStyle w:val="BDFbulletpoints"/>
        <w:rPr>
          <w:lang w:val="en-US"/>
        </w:rPr>
      </w:pPr>
      <w:r>
        <w:rPr>
          <w:lang w:val="en-US"/>
        </w:rPr>
        <w:t>Introduced into the discussion about adjustments early on.</w:t>
      </w:r>
    </w:p>
    <w:p w14:paraId="62B73D9C" w14:textId="3673F5DF" w:rsidR="00FC5D9F" w:rsidRDefault="00FC5D9F" w:rsidP="00FC5D9F">
      <w:pPr>
        <w:pStyle w:val="BDFbulletpoints"/>
        <w:rPr>
          <w:lang w:val="en-US"/>
        </w:rPr>
      </w:pPr>
      <w:r>
        <w:rPr>
          <w:lang w:val="en-US"/>
        </w:rPr>
        <w:t>Supported by a robust and responsive workplace adjustments process.</w:t>
      </w:r>
    </w:p>
    <w:p w14:paraId="11ECDAC0" w14:textId="0E1CC953" w:rsidR="00FC5D9F" w:rsidRPr="00FC5D9F" w:rsidRDefault="00FC5D9F" w:rsidP="00FC5D9F">
      <w:pPr>
        <w:pStyle w:val="BDFbulletpoints"/>
        <w:rPr>
          <w:lang w:val="en-US"/>
        </w:rPr>
      </w:pPr>
      <w:r w:rsidRPr="00FC5D9F">
        <w:rPr>
          <w:lang w:val="en-US"/>
        </w:rPr>
        <w:t>Owned by the employee</w:t>
      </w:r>
      <w:r w:rsidR="001E52A0">
        <w:rPr>
          <w:lang w:val="en-US"/>
        </w:rPr>
        <w:t xml:space="preserve"> and shared only with their consent.</w:t>
      </w:r>
    </w:p>
    <w:p w14:paraId="7C4F9F2F" w14:textId="18850307" w:rsidR="00FC5D9F" w:rsidRDefault="00FC5D9F" w:rsidP="00FC5D9F">
      <w:pPr>
        <w:pStyle w:val="BDFbulletpoints"/>
        <w:rPr>
          <w:lang w:val="en-US"/>
        </w:rPr>
      </w:pPr>
      <w:r>
        <w:rPr>
          <w:lang w:val="en-US"/>
        </w:rPr>
        <w:t>Supported by the line manager.</w:t>
      </w:r>
    </w:p>
    <w:p w14:paraId="172E536E" w14:textId="77777777" w:rsidR="003E496A" w:rsidRDefault="003E496A" w:rsidP="003E496A">
      <w:pPr>
        <w:pStyle w:val="BDFbulletpoints"/>
        <w:rPr>
          <w:lang w:val="en-US"/>
        </w:rPr>
      </w:pPr>
      <w:r>
        <w:rPr>
          <w:lang w:val="en-US"/>
        </w:rPr>
        <w:t>Viewed as a living document, which is regularly reviewed and updated.</w:t>
      </w:r>
    </w:p>
    <w:p w14:paraId="59E60126" w14:textId="21A205FE" w:rsidR="00745BAC" w:rsidRPr="00CC31FF" w:rsidRDefault="003E496A" w:rsidP="00CC31FF">
      <w:pPr>
        <w:pStyle w:val="BDFlastbullet"/>
        <w:rPr>
          <w:lang w:val="en-US"/>
        </w:rPr>
      </w:pPr>
      <w:r>
        <w:rPr>
          <w:lang w:val="en-US"/>
        </w:rPr>
        <w:t>Seen as a tool to support positive discussion around adjustments.</w:t>
      </w:r>
    </w:p>
    <w:p w14:paraId="4C487F99" w14:textId="68095EAA" w:rsidR="006C6AE8" w:rsidRPr="006C6AE8" w:rsidRDefault="0004193E" w:rsidP="0004193E">
      <w:pPr>
        <w:pStyle w:val="Heading2"/>
      </w:pPr>
      <w:r>
        <w:t xml:space="preserve">A Tailored Adjustments Plan: </w:t>
      </w:r>
      <w:r w:rsidR="006C6AE8" w:rsidRPr="006C6AE8">
        <w:t>Notes for managers</w:t>
      </w:r>
    </w:p>
    <w:p w14:paraId="5807349D" w14:textId="5FCC9F76" w:rsidR="006C6AE8" w:rsidRPr="006C6AE8" w:rsidRDefault="0004193E" w:rsidP="006C6AE8">
      <w:pPr>
        <w:rPr>
          <w:rFonts w:cs="Arial"/>
          <w:lang w:eastAsia="en-GB"/>
        </w:rPr>
      </w:pPr>
      <w:r>
        <w:rPr>
          <w:rFonts w:cs="Arial"/>
        </w:rPr>
        <w:t>A Tailored Adjustments Plan</w:t>
      </w:r>
      <w:r w:rsidR="00BE1DDC">
        <w:rPr>
          <w:rFonts w:cs="Arial"/>
        </w:rPr>
        <w:t xml:space="preserve"> allows managers to</w:t>
      </w:r>
      <w:r w:rsidR="006C6AE8" w:rsidRPr="006C6AE8">
        <w:rPr>
          <w:rFonts w:cs="Arial"/>
        </w:rPr>
        <w:t xml:space="preserve">: </w:t>
      </w:r>
    </w:p>
    <w:p w14:paraId="277A494C" w14:textId="77777777" w:rsidR="006C6AE8" w:rsidRPr="006C6AE8" w:rsidRDefault="006C6AE8" w:rsidP="00BE1DDC">
      <w:pPr>
        <w:pStyle w:val="BDFbulletpoints"/>
      </w:pPr>
      <w:r w:rsidRPr="006C6AE8">
        <w:t xml:space="preserve">Understand how a particular employee’s disability or condition affects them at </w:t>
      </w:r>
      <w:proofErr w:type="gramStart"/>
      <w:r w:rsidRPr="006C6AE8">
        <w:t>work;</w:t>
      </w:r>
      <w:proofErr w:type="gramEnd"/>
    </w:p>
    <w:p w14:paraId="195AAF6B" w14:textId="77777777" w:rsidR="006C6AE8" w:rsidRPr="006C6AE8" w:rsidRDefault="006C6AE8" w:rsidP="00BE1DDC">
      <w:pPr>
        <w:pStyle w:val="BDFbulletpoints"/>
      </w:pPr>
      <w:r w:rsidRPr="006C6AE8">
        <w:t xml:space="preserve">Explain the needs of the business or </w:t>
      </w:r>
      <w:proofErr w:type="gramStart"/>
      <w:r w:rsidRPr="006C6AE8">
        <w:t>organisation;</w:t>
      </w:r>
      <w:proofErr w:type="gramEnd"/>
    </w:p>
    <w:p w14:paraId="4708684C" w14:textId="6BDC3DFC" w:rsidR="006C6AE8" w:rsidRPr="006C6AE8" w:rsidRDefault="006C6AE8" w:rsidP="00BE1DDC">
      <w:pPr>
        <w:pStyle w:val="BDFbulletpoints"/>
      </w:pPr>
      <w:r w:rsidRPr="006C6AE8">
        <w:t xml:space="preserve">Explain the organisation’s attendance and </w:t>
      </w:r>
      <w:r w:rsidR="00A80BB9">
        <w:t xml:space="preserve">workplace </w:t>
      </w:r>
      <w:r w:rsidRPr="006C6AE8">
        <w:t xml:space="preserve">adjustments </w:t>
      </w:r>
      <w:proofErr w:type="gramStart"/>
      <w:r w:rsidRPr="006C6AE8">
        <w:t>policy;</w:t>
      </w:r>
      <w:proofErr w:type="gramEnd"/>
    </w:p>
    <w:p w14:paraId="28960FF1" w14:textId="7A4651F6" w:rsidR="006C6AE8" w:rsidRPr="006C6AE8" w:rsidRDefault="006C6AE8" w:rsidP="00BE1DDC">
      <w:pPr>
        <w:pStyle w:val="BDFbulletpoints"/>
      </w:pPr>
      <w:r w:rsidRPr="006C6AE8">
        <w:t>Recognise signs that an employee might be unwell and know what the employee wants you to do in these circumstances</w:t>
      </w:r>
      <w:r w:rsidR="00845BD1">
        <w:t xml:space="preserve"> –</w:t>
      </w:r>
      <w:r w:rsidRPr="006C6AE8">
        <w:t xml:space="preserve"> including who to contact for </w:t>
      </w:r>
      <w:proofErr w:type="gramStart"/>
      <w:r w:rsidRPr="006C6AE8">
        <w:t>help;</w:t>
      </w:r>
      <w:proofErr w:type="gramEnd"/>
    </w:p>
    <w:p w14:paraId="1FEE4C59" w14:textId="77777777" w:rsidR="006C6AE8" w:rsidRPr="006C6AE8" w:rsidRDefault="006C6AE8" w:rsidP="00BE1DDC">
      <w:pPr>
        <w:pStyle w:val="BDFbulletpoints"/>
      </w:pPr>
      <w:r w:rsidRPr="006C6AE8">
        <w:lastRenderedPageBreak/>
        <w:t xml:space="preserve">Know how and when to stay in touch if the employee is off </w:t>
      </w:r>
      <w:proofErr w:type="gramStart"/>
      <w:r w:rsidRPr="006C6AE8">
        <w:t>sick;</w:t>
      </w:r>
      <w:proofErr w:type="gramEnd"/>
    </w:p>
    <w:p w14:paraId="13F3A3DD" w14:textId="7B42F058" w:rsidR="006C6AE8" w:rsidRPr="006C6AE8" w:rsidRDefault="006C6AE8" w:rsidP="00BE1DDC">
      <w:pPr>
        <w:pStyle w:val="BDFbulletpoints"/>
      </w:pPr>
      <w:r w:rsidRPr="006C6AE8">
        <w:t xml:space="preserve">Consider whether the employee needs to be referred for an assessment by an occupational health or another adviser to help both parties understand what adjustments could be </w:t>
      </w:r>
      <w:proofErr w:type="gramStart"/>
      <w:r w:rsidRPr="006C6AE8">
        <w:t>effective;</w:t>
      </w:r>
      <w:proofErr w:type="gramEnd"/>
    </w:p>
    <w:p w14:paraId="04E20B3D" w14:textId="77777777" w:rsidR="006C6AE8" w:rsidRPr="006C6AE8" w:rsidRDefault="006C6AE8" w:rsidP="00BE1DDC">
      <w:pPr>
        <w:pStyle w:val="BDFbulletpoints"/>
      </w:pPr>
      <w:r w:rsidRPr="006C6AE8">
        <w:t xml:space="preserve">Review the effectiveness of the adjustments already </w:t>
      </w:r>
      <w:proofErr w:type="gramStart"/>
      <w:r w:rsidRPr="006C6AE8">
        <w:t>agreed;</w:t>
      </w:r>
      <w:proofErr w:type="gramEnd"/>
    </w:p>
    <w:p w14:paraId="6ED5CE3E" w14:textId="4CAA7004" w:rsidR="006C6AE8" w:rsidRDefault="006C6AE8" w:rsidP="00BE1DDC">
      <w:pPr>
        <w:pStyle w:val="BDFlastbullet"/>
      </w:pPr>
      <w:r w:rsidRPr="006C6AE8">
        <w:t>Explain any change in the employer’s circumstances.</w:t>
      </w:r>
    </w:p>
    <w:p w14:paraId="1B40E10A" w14:textId="77777777" w:rsidR="00734480" w:rsidRDefault="00BE1DDC" w:rsidP="0004193E">
      <w:pPr>
        <w:rPr>
          <w:rFonts w:cs="Arial"/>
        </w:rPr>
      </w:pPr>
      <w:r>
        <w:rPr>
          <w:rFonts w:cs="Arial"/>
        </w:rPr>
        <w:t xml:space="preserve">The plan should be regularly reviewed and updated. </w:t>
      </w:r>
      <w:r w:rsidR="0004193E" w:rsidRPr="006C6AE8">
        <w:rPr>
          <w:rFonts w:cs="Arial"/>
        </w:rPr>
        <w:t xml:space="preserve">Remember, however, that expert advice from third parties (such as occupational health advisers, Access to Work, or IT specialists) may be needed before changes can be agreed and implemented. </w:t>
      </w:r>
    </w:p>
    <w:p w14:paraId="2AD444EA" w14:textId="520B4D4A" w:rsidR="0004193E" w:rsidRPr="006C6AE8" w:rsidRDefault="0004193E" w:rsidP="0004193E">
      <w:pPr>
        <w:rPr>
          <w:rFonts w:cs="Arial"/>
          <w:lang w:eastAsia="en-GB"/>
        </w:rPr>
      </w:pPr>
      <w:r w:rsidRPr="006C6AE8">
        <w:rPr>
          <w:rFonts w:cs="Arial"/>
        </w:rPr>
        <w:t xml:space="preserve">Managers who need help in deciding whether an adjustment is ‘reasonable’ will find it helpful to use the </w:t>
      </w:r>
      <w:r w:rsidRPr="006C6AE8">
        <w:rPr>
          <w:rFonts w:cs="Arial"/>
          <w:b/>
        </w:rPr>
        <w:t>‘Reasonable adjustment decision and form</w:t>
      </w:r>
      <w:r w:rsidRPr="006C6AE8">
        <w:rPr>
          <w:rFonts w:cs="Arial"/>
        </w:rPr>
        <w:t>’ available</w:t>
      </w:r>
      <w:r w:rsidRPr="006C6AE8">
        <w:rPr>
          <w:rFonts w:cs="Arial"/>
          <w:lang w:eastAsia="en-GB"/>
        </w:rPr>
        <w:t xml:space="preserve"> from the Advice Service at Business Disability Forum:</w:t>
      </w:r>
    </w:p>
    <w:p w14:paraId="2C6495B5" w14:textId="77777777" w:rsidR="0004193E" w:rsidRPr="006C6AE8" w:rsidRDefault="0004193E" w:rsidP="0004193E">
      <w:pPr>
        <w:rPr>
          <w:rFonts w:cs="Arial"/>
          <w:lang w:eastAsia="en-GB"/>
        </w:rPr>
      </w:pPr>
      <w:r w:rsidRPr="006C6AE8">
        <w:rPr>
          <w:rFonts w:cs="Arial"/>
          <w:lang w:eastAsia="en-GB"/>
        </w:rPr>
        <w:t xml:space="preserve">Email: </w:t>
      </w:r>
      <w:hyperlink r:id="rId12" w:history="1">
        <w:r w:rsidRPr="006C6AE8">
          <w:rPr>
            <w:rFonts w:cs="Arial"/>
            <w:u w:val="single"/>
            <w:lang w:eastAsia="en-GB"/>
          </w:rPr>
          <w:t>advice@businessdisabilityforum.org.uk</w:t>
        </w:r>
      </w:hyperlink>
    </w:p>
    <w:p w14:paraId="1B560B60" w14:textId="10739C08" w:rsidR="006C6AE8" w:rsidRPr="006C6AE8" w:rsidRDefault="0004193E" w:rsidP="006C6AE8">
      <w:pPr>
        <w:rPr>
          <w:rFonts w:cs="Arial"/>
          <w:lang w:eastAsia="en-GB"/>
        </w:rPr>
      </w:pPr>
      <w:r w:rsidRPr="006C6AE8">
        <w:rPr>
          <w:rFonts w:cs="Arial"/>
          <w:lang w:eastAsia="en-GB"/>
        </w:rPr>
        <w:t>Phone: 020 7403 3020</w:t>
      </w:r>
    </w:p>
    <w:p w14:paraId="4EFF1640" w14:textId="5E28705A" w:rsidR="006C6AE8" w:rsidRPr="006C6AE8" w:rsidRDefault="001E52A0" w:rsidP="001E52A0">
      <w:pPr>
        <w:pStyle w:val="Heading2"/>
        <w:rPr>
          <w:rFonts w:cs="Arial"/>
        </w:rPr>
      </w:pPr>
      <w:r>
        <w:t xml:space="preserve">A Tailored Adjustment Plan: </w:t>
      </w:r>
      <w:r w:rsidR="006C6AE8" w:rsidRPr="006C6AE8">
        <w:t>Notes for employees</w:t>
      </w:r>
    </w:p>
    <w:p w14:paraId="2B056DD1" w14:textId="7E9CAC6A" w:rsidR="006C6AE8" w:rsidRPr="006C6AE8" w:rsidRDefault="001E52A0" w:rsidP="006C6AE8">
      <w:pPr>
        <w:rPr>
          <w:rFonts w:cs="Arial"/>
        </w:rPr>
      </w:pPr>
      <w:r>
        <w:rPr>
          <w:rFonts w:cs="Arial"/>
        </w:rPr>
        <w:t>A</w:t>
      </w:r>
      <w:r w:rsidR="006C6AE8" w:rsidRPr="006C6AE8">
        <w:rPr>
          <w:rFonts w:cs="Arial"/>
        </w:rPr>
        <w:t xml:space="preserve"> ‘Tailored Adjustments Plan’ allows employees to:</w:t>
      </w:r>
    </w:p>
    <w:p w14:paraId="0A52B93B" w14:textId="77777777" w:rsidR="006C6AE8" w:rsidRPr="006C6AE8" w:rsidRDefault="006C6AE8" w:rsidP="00BE1DDC">
      <w:pPr>
        <w:pStyle w:val="BDFbulletpoints"/>
      </w:pPr>
      <w:r w:rsidRPr="006C6AE8">
        <w:t xml:space="preserve">Explain the impact of a disability or condition at </w:t>
      </w:r>
      <w:proofErr w:type="gramStart"/>
      <w:r w:rsidRPr="006C6AE8">
        <w:t>work;</w:t>
      </w:r>
      <w:proofErr w:type="gramEnd"/>
    </w:p>
    <w:p w14:paraId="2298B8CB" w14:textId="77777777" w:rsidR="006C6AE8" w:rsidRPr="006C6AE8" w:rsidRDefault="006C6AE8" w:rsidP="00BE1DDC">
      <w:pPr>
        <w:pStyle w:val="BDFbulletpoints"/>
      </w:pPr>
      <w:r w:rsidRPr="006C6AE8">
        <w:t xml:space="preserve">Suggest adjustments that will make it easier for the employee to do their </w:t>
      </w:r>
      <w:proofErr w:type="gramStart"/>
      <w:r w:rsidRPr="006C6AE8">
        <w:t>job;</w:t>
      </w:r>
      <w:proofErr w:type="gramEnd"/>
    </w:p>
    <w:p w14:paraId="57F60B9A" w14:textId="77777777" w:rsidR="006C6AE8" w:rsidRPr="006C6AE8" w:rsidRDefault="006C6AE8" w:rsidP="00BE1DDC">
      <w:pPr>
        <w:pStyle w:val="BDFbulletpoints"/>
      </w:pPr>
      <w:r w:rsidRPr="006C6AE8">
        <w:t>Offer further information from the employee’s doctor, specialist, or other expert (where relevant</w:t>
      </w:r>
      <w:proofErr w:type="gramStart"/>
      <w:r w:rsidRPr="006C6AE8">
        <w:t>);</w:t>
      </w:r>
      <w:proofErr w:type="gramEnd"/>
    </w:p>
    <w:p w14:paraId="1527F435" w14:textId="77777777" w:rsidR="006C6AE8" w:rsidRPr="006C6AE8" w:rsidRDefault="006C6AE8" w:rsidP="00BE1DDC">
      <w:pPr>
        <w:pStyle w:val="BDFbulletpoints"/>
      </w:pPr>
      <w:r w:rsidRPr="006C6AE8">
        <w:t xml:space="preserve">Request an assessment by occupational health, Access to Work, or another </w:t>
      </w:r>
      <w:proofErr w:type="gramStart"/>
      <w:r w:rsidRPr="006C6AE8">
        <w:t>expert;</w:t>
      </w:r>
      <w:proofErr w:type="gramEnd"/>
    </w:p>
    <w:p w14:paraId="38D03FE4" w14:textId="77777777" w:rsidR="006C6AE8" w:rsidRPr="006C6AE8" w:rsidRDefault="006C6AE8" w:rsidP="00BE1DDC">
      <w:pPr>
        <w:pStyle w:val="BDFbulletpoints"/>
      </w:pPr>
      <w:r w:rsidRPr="006C6AE8">
        <w:t xml:space="preserve">Review the effectiveness of the adjustments </w:t>
      </w:r>
      <w:proofErr w:type="gramStart"/>
      <w:r w:rsidRPr="006C6AE8">
        <w:t>agreed;</w:t>
      </w:r>
      <w:proofErr w:type="gramEnd"/>
    </w:p>
    <w:p w14:paraId="282FCEDE" w14:textId="77777777" w:rsidR="006C6AE8" w:rsidRPr="006C6AE8" w:rsidRDefault="006C6AE8" w:rsidP="00BE1DDC">
      <w:pPr>
        <w:pStyle w:val="BDFbulletpoints"/>
      </w:pPr>
      <w:r w:rsidRPr="006C6AE8">
        <w:t xml:space="preserve">Explain any change in the employee’s </w:t>
      </w:r>
      <w:proofErr w:type="gramStart"/>
      <w:r w:rsidRPr="006C6AE8">
        <w:t>circumstances;</w:t>
      </w:r>
      <w:proofErr w:type="gramEnd"/>
    </w:p>
    <w:p w14:paraId="4D1FE799" w14:textId="77777777" w:rsidR="006C6AE8" w:rsidRPr="006C6AE8" w:rsidRDefault="006C6AE8" w:rsidP="00BE1DDC">
      <w:pPr>
        <w:pStyle w:val="BDFbulletpoints"/>
      </w:pPr>
      <w:r w:rsidRPr="006C6AE8">
        <w:t xml:space="preserve">Be reassured that the manager knows what to do if the employee becomes unwell at work and who to contact if </w:t>
      </w:r>
      <w:proofErr w:type="gramStart"/>
      <w:r w:rsidRPr="006C6AE8">
        <w:t>necessary;</w:t>
      </w:r>
      <w:proofErr w:type="gramEnd"/>
    </w:p>
    <w:p w14:paraId="5C04C753" w14:textId="77777777" w:rsidR="006C6AE8" w:rsidRPr="006C6AE8" w:rsidRDefault="006C6AE8" w:rsidP="00BE1DDC">
      <w:pPr>
        <w:pStyle w:val="BDFbulletpoints"/>
      </w:pPr>
      <w:r w:rsidRPr="006C6AE8">
        <w:t>Know how and when the manager will keep in touch if the employee is absent from work because of illness or a disability-related reason.</w:t>
      </w:r>
    </w:p>
    <w:p w14:paraId="3E5FA6D3" w14:textId="77777777" w:rsidR="006C6AE8" w:rsidRPr="006C6AE8" w:rsidRDefault="006C6AE8" w:rsidP="006C6AE8">
      <w:pPr>
        <w:rPr>
          <w:rFonts w:cs="Arial"/>
        </w:rPr>
      </w:pPr>
    </w:p>
    <w:p w14:paraId="768FC72A" w14:textId="77777777" w:rsidR="006C6AE8" w:rsidRPr="006C6AE8" w:rsidRDefault="006C6AE8" w:rsidP="006C6AE8">
      <w:pPr>
        <w:rPr>
          <w:rFonts w:cs="Arial"/>
        </w:rPr>
      </w:pPr>
    </w:p>
    <w:p w14:paraId="04D88049" w14:textId="77777777" w:rsidR="006C6AE8" w:rsidRPr="006C6AE8" w:rsidRDefault="006C6AE8" w:rsidP="001E52A0">
      <w:pPr>
        <w:pStyle w:val="Heading1"/>
      </w:pPr>
      <w:r w:rsidRPr="006C6AE8">
        <w:br w:type="page"/>
      </w:r>
      <w:r w:rsidRPr="006C6AE8">
        <w:lastRenderedPageBreak/>
        <w:t>Tailored Adjustments Plan</w:t>
      </w:r>
    </w:p>
    <w:p w14:paraId="00BE24E6" w14:textId="39681FC9" w:rsidR="006C6AE8" w:rsidRPr="006C6AE8" w:rsidRDefault="006C6AE8" w:rsidP="001E52A0">
      <w:pPr>
        <w:pStyle w:val="Heading2"/>
      </w:pPr>
      <w:r w:rsidRPr="006C6AE8">
        <w:t xml:space="preserve">Employee: </w:t>
      </w:r>
      <w:r w:rsidR="001E52A0">
        <w:t>How my d</w:t>
      </w:r>
      <w:r w:rsidRPr="006C6AE8">
        <w:t xml:space="preserve">isability or condition </w:t>
      </w:r>
      <w:r w:rsidR="001E52A0">
        <w:t>impacts me at work</w:t>
      </w:r>
    </w:p>
    <w:tbl>
      <w:tblPr>
        <w:tblpPr w:leftFromText="180" w:rightFromText="180" w:vertAnchor="text" w:horzAnchor="margin" w:tblpX="108" w:tblpY="363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520"/>
        <w:gridCol w:w="2232"/>
      </w:tblGrid>
      <w:tr w:rsidR="006C6AE8" w:rsidRPr="006C6AE8" w14:paraId="4D4009C7" w14:textId="77777777" w:rsidTr="006609C8">
        <w:trPr>
          <w:trHeight w:val="354"/>
        </w:trPr>
        <w:tc>
          <w:tcPr>
            <w:tcW w:w="9252" w:type="dxa"/>
            <w:gridSpan w:val="3"/>
            <w:shd w:val="clear" w:color="auto" w:fill="E0E1E0" w:themeFill="background1" w:themeFillTint="66"/>
          </w:tcPr>
          <w:p w14:paraId="199A3DC2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The disability or condition has the following impact at work:</w:t>
            </w:r>
          </w:p>
        </w:tc>
      </w:tr>
      <w:tr w:rsidR="006C6AE8" w:rsidRPr="006C6AE8" w14:paraId="74AE9F6B" w14:textId="77777777" w:rsidTr="006609C8">
        <w:trPr>
          <w:trHeight w:val="1614"/>
        </w:trPr>
        <w:tc>
          <w:tcPr>
            <w:tcW w:w="9252" w:type="dxa"/>
            <w:gridSpan w:val="3"/>
          </w:tcPr>
          <w:p w14:paraId="2CC3F584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  <w:tr w:rsidR="006C6AE8" w:rsidRPr="006C6AE8" w14:paraId="314771B7" w14:textId="77777777" w:rsidTr="006609C8">
        <w:trPr>
          <w:trHeight w:val="973"/>
        </w:trPr>
        <w:tc>
          <w:tcPr>
            <w:tcW w:w="4500" w:type="dxa"/>
            <w:shd w:val="clear" w:color="auto" w:fill="E0E1E0" w:themeFill="background1" w:themeFillTint="66"/>
          </w:tcPr>
          <w:p w14:paraId="6A26BD3C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I need the following agreed reasonable adjustments (refer to Access to Work agreement if relevant):</w:t>
            </w:r>
          </w:p>
        </w:tc>
        <w:tc>
          <w:tcPr>
            <w:tcW w:w="2520" w:type="dxa"/>
            <w:shd w:val="clear" w:color="auto" w:fill="E0E1E0" w:themeFill="background1" w:themeFillTint="66"/>
          </w:tcPr>
          <w:p w14:paraId="6B36A041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Date budget holder contacted if relevant:</w:t>
            </w:r>
          </w:p>
        </w:tc>
        <w:tc>
          <w:tcPr>
            <w:tcW w:w="2232" w:type="dxa"/>
            <w:shd w:val="clear" w:color="auto" w:fill="E0E1E0" w:themeFill="background1" w:themeFillTint="66"/>
          </w:tcPr>
          <w:p w14:paraId="29AEC850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Date implemented:</w:t>
            </w:r>
          </w:p>
        </w:tc>
      </w:tr>
      <w:tr w:rsidR="006C6AE8" w:rsidRPr="006C6AE8" w14:paraId="4671F51C" w14:textId="77777777" w:rsidTr="006609C8">
        <w:trPr>
          <w:trHeight w:val="2766"/>
        </w:trPr>
        <w:tc>
          <w:tcPr>
            <w:tcW w:w="4500" w:type="dxa"/>
          </w:tcPr>
          <w:p w14:paraId="1CE24C5B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3097EE7D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4FA50A6D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098DC959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1F721554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76A9019E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4CAFFCE3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16857F49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1A70DFCD" w14:textId="77777777" w:rsidR="006C6AE8" w:rsidRPr="006C6AE8" w:rsidRDefault="006C6AE8" w:rsidP="006C6AE8">
            <w:pPr>
              <w:rPr>
                <w:rFonts w:cs="Arial"/>
              </w:rPr>
            </w:pPr>
          </w:p>
        </w:tc>
        <w:tc>
          <w:tcPr>
            <w:tcW w:w="2520" w:type="dxa"/>
          </w:tcPr>
          <w:p w14:paraId="77466B80" w14:textId="77777777" w:rsidR="006C6AE8" w:rsidRPr="006C6AE8" w:rsidRDefault="006C6AE8" w:rsidP="006C6AE8">
            <w:pPr>
              <w:rPr>
                <w:rFonts w:cs="Arial"/>
              </w:rPr>
            </w:pPr>
          </w:p>
        </w:tc>
        <w:tc>
          <w:tcPr>
            <w:tcW w:w="2232" w:type="dxa"/>
          </w:tcPr>
          <w:p w14:paraId="6396F7E5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31B109B3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6FCDD504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</w:tbl>
    <w:p w14:paraId="1CD51A5A" w14:textId="77777777" w:rsidR="006C6AE8" w:rsidRPr="006C6AE8" w:rsidRDefault="006C6AE8" w:rsidP="006C6AE8">
      <w:pPr>
        <w:rPr>
          <w:rFonts w:cs="Arial"/>
          <w:b/>
        </w:rPr>
      </w:pPr>
    </w:p>
    <w:p w14:paraId="3660A6BE" w14:textId="77777777" w:rsidR="006C6AE8" w:rsidRPr="006C6AE8" w:rsidRDefault="006C6AE8" w:rsidP="006C6AE8">
      <w:pPr>
        <w:rPr>
          <w:rFonts w:cs="Arial"/>
          <w:b/>
        </w:rPr>
      </w:pPr>
      <w:r w:rsidRPr="006C6AE8">
        <w:rPr>
          <w:rFonts w:cs="Arial"/>
          <w:b/>
        </w:rPr>
        <w:t>If a condition fluctuates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C6AE8" w:rsidRPr="006C6AE8" w14:paraId="010998C1" w14:textId="77777777" w:rsidTr="006609C8">
        <w:tc>
          <w:tcPr>
            <w:tcW w:w="9360" w:type="dxa"/>
            <w:shd w:val="clear" w:color="auto" w:fill="E0E1E0" w:themeFill="background1" w:themeFillTint="66"/>
          </w:tcPr>
          <w:p w14:paraId="34E99BC5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When the employee is feeling well (</w:t>
            </w:r>
            <w:proofErr w:type="gramStart"/>
            <w:r w:rsidRPr="006C6AE8">
              <w:rPr>
                <w:rFonts w:cs="Arial"/>
                <w:b/>
              </w:rPr>
              <w:t>i.e.</w:t>
            </w:r>
            <w:proofErr w:type="gramEnd"/>
            <w:r w:rsidRPr="006C6AE8">
              <w:rPr>
                <w:rFonts w:cs="Arial"/>
                <w:b/>
              </w:rPr>
              <w:t xml:space="preserve"> on a ‘good’ day), their disability or condition has the following impact on them at work:</w:t>
            </w:r>
          </w:p>
        </w:tc>
      </w:tr>
      <w:tr w:rsidR="006C6AE8" w:rsidRPr="006C6AE8" w14:paraId="25B092CA" w14:textId="77777777" w:rsidTr="006609C8">
        <w:trPr>
          <w:trHeight w:val="1357"/>
        </w:trPr>
        <w:tc>
          <w:tcPr>
            <w:tcW w:w="9360" w:type="dxa"/>
          </w:tcPr>
          <w:p w14:paraId="6835E2D3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764BBA20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5230647F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258C342E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0EBA8C99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  <w:tr w:rsidR="006C6AE8" w:rsidRPr="006C6AE8" w14:paraId="3EAFC4F2" w14:textId="77777777" w:rsidTr="006609C8">
        <w:trPr>
          <w:trHeight w:val="512"/>
        </w:trPr>
        <w:tc>
          <w:tcPr>
            <w:tcW w:w="9360" w:type="dxa"/>
            <w:shd w:val="clear" w:color="auto" w:fill="E0E1E0" w:themeFill="background1" w:themeFillTint="66"/>
          </w:tcPr>
          <w:p w14:paraId="01FC149F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lastRenderedPageBreak/>
              <w:t>When the employee is feeling unwell (</w:t>
            </w:r>
            <w:proofErr w:type="gramStart"/>
            <w:r w:rsidRPr="006C6AE8">
              <w:rPr>
                <w:rFonts w:cs="Arial"/>
                <w:b/>
              </w:rPr>
              <w:t>i.e.</w:t>
            </w:r>
            <w:proofErr w:type="gramEnd"/>
            <w:r w:rsidRPr="006C6AE8">
              <w:rPr>
                <w:rFonts w:cs="Arial"/>
                <w:b/>
              </w:rPr>
              <w:t xml:space="preserve"> a ‘not so good’ or ‘bad’ day), the employee experiences the following symptoms which may indicate they are not well enough to be at work:</w:t>
            </w:r>
          </w:p>
        </w:tc>
      </w:tr>
      <w:tr w:rsidR="006C6AE8" w:rsidRPr="006C6AE8" w14:paraId="512A1466" w14:textId="77777777" w:rsidTr="006609C8">
        <w:trPr>
          <w:trHeight w:val="1429"/>
        </w:trPr>
        <w:tc>
          <w:tcPr>
            <w:tcW w:w="9360" w:type="dxa"/>
          </w:tcPr>
          <w:p w14:paraId="78233FB2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7B4F80F4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3413030F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58691803" w14:textId="77777777" w:rsidR="006C6AE8" w:rsidRPr="006C6AE8" w:rsidRDefault="006C6AE8" w:rsidP="006C6AE8">
            <w:pPr>
              <w:rPr>
                <w:rFonts w:cs="Arial"/>
              </w:rPr>
            </w:pPr>
          </w:p>
          <w:p w14:paraId="52CB0275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</w:tbl>
    <w:p w14:paraId="565D7B59" w14:textId="77777777" w:rsidR="006C6AE8" w:rsidRPr="006C6AE8" w:rsidRDefault="006C6AE8" w:rsidP="006C6AE8">
      <w:pPr>
        <w:rPr>
          <w:rFonts w:cs="Arial"/>
        </w:rPr>
      </w:pPr>
    </w:p>
    <w:p w14:paraId="5B51ED8E" w14:textId="77777777" w:rsidR="006C6AE8" w:rsidRPr="006C6AE8" w:rsidRDefault="006C6AE8" w:rsidP="001E52A0">
      <w:pPr>
        <w:pStyle w:val="Heading3"/>
      </w:pPr>
      <w:r w:rsidRPr="006C6AE8">
        <w:t>Contact details in case of an emergency</w:t>
      </w:r>
    </w:p>
    <w:p w14:paraId="711353D3" w14:textId="77777777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t>If the employee is not well enough to be at work, they are happy for the line manager to contact any of the following in the order of preference indicated below:</w:t>
      </w:r>
    </w:p>
    <w:p w14:paraId="0D83AD6E" w14:textId="77777777" w:rsidR="006C6AE8" w:rsidRPr="006C6AE8" w:rsidRDefault="006C6AE8" w:rsidP="006C6AE8">
      <w:pPr>
        <w:rPr>
          <w:rFonts w:cs="Aria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820"/>
      </w:tblGrid>
      <w:tr w:rsidR="006C6AE8" w:rsidRPr="006C6AE8" w14:paraId="056F6878" w14:textId="77777777" w:rsidTr="006609C8">
        <w:trPr>
          <w:trHeight w:val="1357"/>
        </w:trPr>
        <w:tc>
          <w:tcPr>
            <w:tcW w:w="4536" w:type="dxa"/>
            <w:shd w:val="clear" w:color="auto" w:fill="E0E0E0"/>
          </w:tcPr>
          <w:p w14:paraId="0FA11E78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First contact</w:t>
            </w:r>
          </w:p>
          <w:p w14:paraId="331A9C57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Name:</w:t>
            </w:r>
          </w:p>
          <w:p w14:paraId="1EEC78AB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Relationship to employee:</w:t>
            </w:r>
          </w:p>
        </w:tc>
        <w:tc>
          <w:tcPr>
            <w:tcW w:w="4820" w:type="dxa"/>
            <w:shd w:val="clear" w:color="auto" w:fill="E0E0E0"/>
          </w:tcPr>
          <w:p w14:paraId="70DE0166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Second contact</w:t>
            </w:r>
          </w:p>
          <w:p w14:paraId="0FE898A0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Name:</w:t>
            </w:r>
          </w:p>
          <w:p w14:paraId="6933DB42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Relationship to employee:</w:t>
            </w:r>
          </w:p>
        </w:tc>
      </w:tr>
      <w:tr w:rsidR="006C6AE8" w:rsidRPr="006C6AE8" w14:paraId="37DE45A4" w14:textId="77777777" w:rsidTr="006609C8">
        <w:tblPrEx>
          <w:tblLook w:val="00A0" w:firstRow="1" w:lastRow="0" w:firstColumn="1" w:lastColumn="0" w:noHBand="0" w:noVBand="0"/>
        </w:tblPrEx>
        <w:trPr>
          <w:trHeight w:val="1861"/>
        </w:trPr>
        <w:tc>
          <w:tcPr>
            <w:tcW w:w="4536" w:type="dxa"/>
            <w:tcBorders>
              <w:bottom w:val="single" w:sz="4" w:space="0" w:color="auto"/>
            </w:tcBorders>
          </w:tcPr>
          <w:p w14:paraId="1E076FE1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 xml:space="preserve">Address: </w:t>
            </w:r>
          </w:p>
          <w:p w14:paraId="1E5BCBA1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Telephone:</w:t>
            </w:r>
          </w:p>
          <w:p w14:paraId="429F9E81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Email address: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0908B7E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 xml:space="preserve">Address: </w:t>
            </w:r>
          </w:p>
          <w:p w14:paraId="4443FEF8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Telephone:</w:t>
            </w:r>
          </w:p>
          <w:p w14:paraId="7F9951A6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Email address:</w:t>
            </w:r>
          </w:p>
        </w:tc>
      </w:tr>
    </w:tbl>
    <w:p w14:paraId="652273A0" w14:textId="77777777" w:rsidR="006C6AE8" w:rsidRPr="006C6AE8" w:rsidRDefault="006C6AE8" w:rsidP="006C6AE8">
      <w:pPr>
        <w:rPr>
          <w:rFonts w:cs="Arial"/>
        </w:rPr>
      </w:pPr>
    </w:p>
    <w:p w14:paraId="75BAB32A" w14:textId="77777777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t xml:space="preserve">The employee should inform the line manager if there are changes to their condition which </w:t>
      </w:r>
      <w:proofErr w:type="gramStart"/>
      <w:r w:rsidRPr="006C6AE8">
        <w:rPr>
          <w:rFonts w:cs="Arial"/>
        </w:rPr>
        <w:t>have an effect on</w:t>
      </w:r>
      <w:proofErr w:type="gramEnd"/>
      <w:r w:rsidRPr="006C6AE8">
        <w:rPr>
          <w:rFonts w:cs="Arial"/>
        </w:rPr>
        <w:t xml:space="preserve"> their work and/or if the agreed adjustments are not working.  They should then meet privately to discuss any further reasonable adjustments or changes that should be made.  </w:t>
      </w:r>
    </w:p>
    <w:p w14:paraId="16783DA2" w14:textId="77777777" w:rsidR="006C6AE8" w:rsidRPr="006C6AE8" w:rsidRDefault="006C6AE8" w:rsidP="006C6AE8">
      <w:pPr>
        <w:rPr>
          <w:rFonts w:ascii="Century Gothic" w:eastAsia="MS PGothic" w:hAnsi="Century Gothic" w:cs="Times New Roman"/>
          <w:b/>
          <w:bCs/>
          <w:color w:val="007AC9"/>
          <w:sz w:val="36"/>
          <w:szCs w:val="32"/>
        </w:rPr>
      </w:pPr>
      <w:r w:rsidRPr="006C6AE8">
        <w:rPr>
          <w:rFonts w:cs="Arial"/>
        </w:rPr>
        <w:t>If the line manager notices a change in the employee’s performance at work or feels these adjustments are not working, the employee and the line manager should meet to discuss alternatives.</w:t>
      </w:r>
    </w:p>
    <w:p w14:paraId="1DE12E92" w14:textId="77777777" w:rsidR="006C6AE8" w:rsidRPr="006C6AE8" w:rsidRDefault="006C6AE8" w:rsidP="006C6AE8">
      <w:pPr>
        <w:spacing w:after="0"/>
        <w:rPr>
          <w:rFonts w:ascii="Century Gothic" w:eastAsia="MS PGothic" w:hAnsi="Century Gothic" w:cs="Times New Roman"/>
          <w:b/>
          <w:bCs/>
          <w:color w:val="007AC9"/>
          <w:sz w:val="36"/>
          <w:szCs w:val="32"/>
        </w:rPr>
      </w:pPr>
      <w:r w:rsidRPr="006C6AE8">
        <w:br w:type="page"/>
      </w:r>
    </w:p>
    <w:p w14:paraId="62C44BC9" w14:textId="77777777" w:rsidR="006C6AE8" w:rsidRPr="006C6AE8" w:rsidRDefault="006C6AE8" w:rsidP="001E52A0">
      <w:pPr>
        <w:pStyle w:val="Heading1"/>
        <w:rPr>
          <w:noProof/>
          <w:lang w:val="en-US"/>
        </w:rPr>
      </w:pPr>
      <w:r w:rsidRPr="006C6AE8">
        <w:rPr>
          <w:noProof/>
          <w:lang w:val="en-US"/>
        </w:rPr>
        <w:lastRenderedPageBreak/>
        <w:t>Line manager: How to support [Name of employee]</w:t>
      </w:r>
    </w:p>
    <w:p w14:paraId="1F9C596E" w14:textId="77777777" w:rsidR="006C6AE8" w:rsidRPr="006C6AE8" w:rsidRDefault="006C6AE8" w:rsidP="001E52A0">
      <w:pPr>
        <w:pStyle w:val="Heading2"/>
      </w:pPr>
      <w:r w:rsidRPr="006C6AE8">
        <w:t>Keeping in touch</w:t>
      </w:r>
    </w:p>
    <w:p w14:paraId="4C1F8AA8" w14:textId="77777777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t>If the employee is absent from work on sick leave or for a reason relating to their disability of condition for more than [XX] days and have followed the usual procedures for notifying the organisation of their absence, the line manager will keep in touch in the following way:</w:t>
      </w:r>
    </w:p>
    <w:p w14:paraId="7117239F" w14:textId="77777777" w:rsidR="006C6AE8" w:rsidRPr="006C6AE8" w:rsidRDefault="006C6AE8" w:rsidP="006C6AE8">
      <w:pPr>
        <w:ind w:left="36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958"/>
      </w:tblGrid>
      <w:tr w:rsidR="006C6AE8" w:rsidRPr="006C6AE8" w14:paraId="2C7203BF" w14:textId="77777777" w:rsidTr="006609C8">
        <w:tc>
          <w:tcPr>
            <w:tcW w:w="3402" w:type="dxa"/>
            <w:shd w:val="clear" w:color="auto" w:fill="E0E1E0" w:themeFill="background1" w:themeFillTint="66"/>
          </w:tcPr>
          <w:p w14:paraId="1FBE8DBD" w14:textId="77777777" w:rsidR="006C6AE8" w:rsidRPr="006C6AE8" w:rsidRDefault="006C6AE8" w:rsidP="006C6AE8">
            <w:pPr>
              <w:ind w:left="360" w:hanging="36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Who will contact whom?</w:t>
            </w:r>
          </w:p>
          <w:p w14:paraId="6C50529D" w14:textId="77777777" w:rsidR="006C6AE8" w:rsidRPr="006C6AE8" w:rsidRDefault="006C6AE8" w:rsidP="006C6AE8">
            <w:pPr>
              <w:ind w:hanging="360"/>
              <w:rPr>
                <w:rFonts w:cs="Arial"/>
                <w:b/>
              </w:rPr>
            </w:pPr>
          </w:p>
        </w:tc>
        <w:tc>
          <w:tcPr>
            <w:tcW w:w="5958" w:type="dxa"/>
          </w:tcPr>
          <w:p w14:paraId="607E51C3" w14:textId="77777777" w:rsidR="006C6AE8" w:rsidRPr="006C6AE8" w:rsidRDefault="006C6AE8" w:rsidP="006C6AE8">
            <w:pPr>
              <w:spacing w:after="0"/>
              <w:rPr>
                <w:rFonts w:cs="Arial"/>
              </w:rPr>
            </w:pPr>
          </w:p>
          <w:p w14:paraId="69138213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  <w:tr w:rsidR="006C6AE8" w:rsidRPr="006C6AE8" w14:paraId="79394E2B" w14:textId="77777777" w:rsidTr="006609C8">
        <w:tc>
          <w:tcPr>
            <w:tcW w:w="3402" w:type="dxa"/>
            <w:shd w:val="clear" w:color="auto" w:fill="E0E1E0" w:themeFill="background1" w:themeFillTint="66"/>
          </w:tcPr>
          <w:p w14:paraId="2D067EFE" w14:textId="77777777" w:rsidR="006C6AE8" w:rsidRPr="006C6AE8" w:rsidRDefault="006C6AE8" w:rsidP="006C6AE8">
            <w:pPr>
              <w:ind w:left="360" w:hanging="36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How will contact be made? </w:t>
            </w:r>
          </w:p>
        </w:tc>
        <w:tc>
          <w:tcPr>
            <w:tcW w:w="5958" w:type="dxa"/>
          </w:tcPr>
          <w:p w14:paraId="6D42B07C" w14:textId="77777777" w:rsidR="006C6AE8" w:rsidRPr="006C6AE8" w:rsidRDefault="006C6AE8" w:rsidP="006C6AE8">
            <w:pPr>
              <w:ind w:left="360" w:hanging="360"/>
              <w:rPr>
                <w:rFonts w:cs="Arial"/>
              </w:rPr>
            </w:pPr>
            <w:r w:rsidRPr="006C6AE8">
              <w:rPr>
                <w:rFonts w:cs="Arial"/>
              </w:rPr>
              <w:t>(for example, email, telephone, text, letter)</w:t>
            </w:r>
          </w:p>
          <w:p w14:paraId="32797990" w14:textId="77777777" w:rsidR="006C6AE8" w:rsidRPr="006C6AE8" w:rsidRDefault="006C6AE8" w:rsidP="006C6AE8">
            <w:pPr>
              <w:ind w:hanging="360"/>
              <w:rPr>
                <w:rFonts w:cs="Arial"/>
              </w:rPr>
            </w:pPr>
          </w:p>
        </w:tc>
      </w:tr>
      <w:tr w:rsidR="006C6AE8" w:rsidRPr="006C6AE8" w14:paraId="6C143700" w14:textId="77777777" w:rsidTr="006609C8">
        <w:tc>
          <w:tcPr>
            <w:tcW w:w="3402" w:type="dxa"/>
            <w:shd w:val="clear" w:color="auto" w:fill="E0E1E0" w:themeFill="background1" w:themeFillTint="66"/>
          </w:tcPr>
          <w:p w14:paraId="2678C50E" w14:textId="77777777" w:rsidR="006C6AE8" w:rsidRPr="006C6AE8" w:rsidRDefault="006C6AE8" w:rsidP="006C6AE8">
            <w:pPr>
              <w:ind w:left="360" w:hanging="36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How often?</w:t>
            </w:r>
          </w:p>
          <w:p w14:paraId="022C6043" w14:textId="77777777" w:rsidR="006C6AE8" w:rsidRPr="006C6AE8" w:rsidRDefault="006C6AE8" w:rsidP="006C6AE8">
            <w:pPr>
              <w:ind w:hanging="360"/>
              <w:rPr>
                <w:rFonts w:cs="Arial"/>
                <w:b/>
              </w:rPr>
            </w:pPr>
          </w:p>
        </w:tc>
        <w:tc>
          <w:tcPr>
            <w:tcW w:w="5958" w:type="dxa"/>
          </w:tcPr>
          <w:p w14:paraId="7B75AA53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(for example, daily, weekly, monthly)</w:t>
            </w:r>
          </w:p>
        </w:tc>
      </w:tr>
      <w:tr w:rsidR="006C6AE8" w:rsidRPr="006C6AE8" w14:paraId="14D631F0" w14:textId="77777777" w:rsidTr="006609C8">
        <w:tc>
          <w:tcPr>
            <w:tcW w:w="3402" w:type="dxa"/>
            <w:shd w:val="clear" w:color="auto" w:fill="E0E1E0" w:themeFill="background1" w:themeFillTint="66"/>
          </w:tcPr>
          <w:p w14:paraId="5E8EEDB7" w14:textId="77777777" w:rsidR="006C6AE8" w:rsidRPr="006C6AE8" w:rsidRDefault="006C6AE8" w:rsidP="006C6AE8">
            <w:pPr>
              <w:ind w:left="360" w:hanging="36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When? </w:t>
            </w:r>
          </w:p>
          <w:p w14:paraId="2C4262EB" w14:textId="77777777" w:rsidR="006C6AE8" w:rsidRPr="006C6AE8" w:rsidRDefault="006C6AE8" w:rsidP="006C6AE8">
            <w:pPr>
              <w:ind w:hanging="360"/>
              <w:rPr>
                <w:rFonts w:cs="Arial"/>
                <w:b/>
              </w:rPr>
            </w:pPr>
          </w:p>
        </w:tc>
        <w:tc>
          <w:tcPr>
            <w:tcW w:w="5958" w:type="dxa"/>
          </w:tcPr>
          <w:p w14:paraId="09D99842" w14:textId="77777777" w:rsidR="006C6AE8" w:rsidRPr="006C6AE8" w:rsidRDefault="006C6AE8" w:rsidP="006C6AE8">
            <w:pPr>
              <w:ind w:hanging="14"/>
              <w:rPr>
                <w:rFonts w:cs="Arial"/>
              </w:rPr>
            </w:pPr>
            <w:r w:rsidRPr="006C6AE8">
              <w:rPr>
                <w:rFonts w:cs="Arial"/>
              </w:rPr>
              <w:t>(for example, preferred day and time)</w:t>
            </w:r>
          </w:p>
          <w:p w14:paraId="7BB2C901" w14:textId="77777777" w:rsidR="006C6AE8" w:rsidRPr="006C6AE8" w:rsidRDefault="006C6AE8" w:rsidP="006C6AE8">
            <w:pPr>
              <w:ind w:firstLine="227"/>
              <w:rPr>
                <w:rFonts w:cs="Arial"/>
              </w:rPr>
            </w:pPr>
          </w:p>
        </w:tc>
      </w:tr>
    </w:tbl>
    <w:p w14:paraId="7846805A" w14:textId="77777777" w:rsidR="006C6AE8" w:rsidRPr="006C6AE8" w:rsidRDefault="006C6AE8" w:rsidP="006C6AE8">
      <w:pPr>
        <w:rPr>
          <w:rFonts w:cs="Arial"/>
        </w:rPr>
      </w:pPr>
    </w:p>
    <w:p w14:paraId="43B6F76E" w14:textId="77777777" w:rsidR="006C6AE8" w:rsidRPr="006C6AE8" w:rsidRDefault="006C6AE8" w:rsidP="006C6AE8">
      <w:pPr>
        <w:rPr>
          <w:rFonts w:cs="Arial"/>
          <w:b/>
        </w:rPr>
      </w:pPr>
      <w:r w:rsidRPr="006C6AE8">
        <w:rPr>
          <w:rFonts w:cs="Arial"/>
          <w:b/>
        </w:rPr>
        <w:t>Conversations while the employee is on sick leave</w:t>
      </w:r>
    </w:p>
    <w:p w14:paraId="5D3EFED1" w14:textId="77777777" w:rsidR="006C6AE8" w:rsidRPr="006C6AE8" w:rsidRDefault="006C6AE8" w:rsidP="006C6AE8">
      <w:pPr>
        <w:ind w:left="36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6C6AE8" w:rsidRPr="006C6AE8" w14:paraId="039C6BD7" w14:textId="77777777" w:rsidTr="006609C8">
        <w:tc>
          <w:tcPr>
            <w:tcW w:w="9360" w:type="dxa"/>
          </w:tcPr>
          <w:p w14:paraId="54C2792F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These are the topics the employee and line manager have agreed to discuss when keeping in touch:</w:t>
            </w:r>
          </w:p>
          <w:p w14:paraId="43AFD112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Examples include: </w:t>
            </w:r>
          </w:p>
          <w:p w14:paraId="4AF486F1" w14:textId="77777777" w:rsidR="006C6AE8" w:rsidRPr="006C6AE8" w:rsidRDefault="006C6AE8" w:rsidP="006C6AE8">
            <w:pPr>
              <w:numPr>
                <w:ilvl w:val="0"/>
                <w:numId w:val="22"/>
              </w:numPr>
              <w:spacing w:after="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How the employee is </w:t>
            </w:r>
            <w:proofErr w:type="gramStart"/>
            <w:r w:rsidRPr="006C6AE8">
              <w:rPr>
                <w:rFonts w:cs="Arial"/>
                <w:b/>
              </w:rPr>
              <w:t>feeling;</w:t>
            </w:r>
            <w:proofErr w:type="gramEnd"/>
          </w:p>
          <w:p w14:paraId="21E99881" w14:textId="77777777" w:rsidR="006C6AE8" w:rsidRPr="006C6AE8" w:rsidRDefault="006C6AE8" w:rsidP="006C6AE8">
            <w:pPr>
              <w:numPr>
                <w:ilvl w:val="0"/>
                <w:numId w:val="22"/>
              </w:numPr>
              <w:spacing w:after="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What the line manager can do to </w:t>
            </w:r>
            <w:proofErr w:type="gramStart"/>
            <w:r w:rsidRPr="006C6AE8">
              <w:rPr>
                <w:rFonts w:cs="Arial"/>
                <w:b/>
              </w:rPr>
              <w:t>help;</w:t>
            </w:r>
            <w:proofErr w:type="gramEnd"/>
            <w:r w:rsidRPr="006C6AE8">
              <w:rPr>
                <w:rFonts w:cs="Arial"/>
                <w:b/>
              </w:rPr>
              <w:t xml:space="preserve"> </w:t>
            </w:r>
          </w:p>
          <w:p w14:paraId="198C553F" w14:textId="77777777" w:rsidR="006C6AE8" w:rsidRPr="006C6AE8" w:rsidRDefault="006C6AE8" w:rsidP="006C6AE8">
            <w:pPr>
              <w:numPr>
                <w:ilvl w:val="0"/>
                <w:numId w:val="22"/>
              </w:numPr>
              <w:spacing w:after="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Current </w:t>
            </w:r>
            <w:proofErr w:type="gramStart"/>
            <w:r w:rsidRPr="006C6AE8">
              <w:rPr>
                <w:rFonts w:cs="Arial"/>
                <w:b/>
              </w:rPr>
              <w:t>work;</w:t>
            </w:r>
            <w:proofErr w:type="gramEnd"/>
          </w:p>
          <w:p w14:paraId="37AF1732" w14:textId="77777777" w:rsidR="006C6AE8" w:rsidRPr="006C6AE8" w:rsidRDefault="006C6AE8" w:rsidP="006C6AE8">
            <w:pPr>
              <w:numPr>
                <w:ilvl w:val="0"/>
                <w:numId w:val="22"/>
              </w:numPr>
              <w:spacing w:after="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Planned phased return to </w:t>
            </w:r>
            <w:proofErr w:type="gramStart"/>
            <w:r w:rsidRPr="006C6AE8">
              <w:rPr>
                <w:rFonts w:cs="Arial"/>
                <w:b/>
              </w:rPr>
              <w:t>work;</w:t>
            </w:r>
            <w:proofErr w:type="gramEnd"/>
          </w:p>
          <w:p w14:paraId="5319B3AD" w14:textId="77777777" w:rsidR="006C6AE8" w:rsidRPr="006C6AE8" w:rsidRDefault="006C6AE8" w:rsidP="006C6AE8">
            <w:pPr>
              <w:numPr>
                <w:ilvl w:val="0"/>
                <w:numId w:val="22"/>
              </w:numPr>
              <w:spacing w:after="0"/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Return to work date.</w:t>
            </w:r>
          </w:p>
          <w:p w14:paraId="1C0EDDE0" w14:textId="77777777" w:rsidR="006C6AE8" w:rsidRPr="006C6AE8" w:rsidRDefault="006C6AE8" w:rsidP="006C6AE8">
            <w:pPr>
              <w:rPr>
                <w:rFonts w:cs="Arial"/>
                <w:color w:val="C0C0C0"/>
              </w:rPr>
            </w:pPr>
          </w:p>
          <w:p w14:paraId="01628EAE" w14:textId="77777777" w:rsidR="006C6AE8" w:rsidRPr="006C6AE8" w:rsidRDefault="006C6AE8" w:rsidP="006C6AE8">
            <w:pPr>
              <w:rPr>
                <w:rFonts w:cs="Arial"/>
                <w:color w:val="C0C0C0"/>
              </w:rPr>
            </w:pPr>
          </w:p>
          <w:p w14:paraId="3D085472" w14:textId="77777777" w:rsidR="006C6AE8" w:rsidRPr="006C6AE8" w:rsidRDefault="006C6AE8" w:rsidP="006C6AE8">
            <w:pPr>
              <w:rPr>
                <w:rFonts w:cs="Arial"/>
                <w:color w:val="C0C0C0"/>
              </w:rPr>
            </w:pPr>
          </w:p>
        </w:tc>
      </w:tr>
    </w:tbl>
    <w:p w14:paraId="22E1CE8E" w14:textId="77777777" w:rsidR="006C6AE8" w:rsidRPr="006C6AE8" w:rsidRDefault="006C6AE8" w:rsidP="006C6AE8">
      <w:pPr>
        <w:ind w:left="360"/>
        <w:rPr>
          <w:rFonts w:cs="Arial"/>
          <w:b/>
        </w:rPr>
      </w:pPr>
    </w:p>
    <w:p w14:paraId="4BBDE0F2" w14:textId="77777777" w:rsidR="006C6AE8" w:rsidRPr="006C6AE8" w:rsidRDefault="006C6AE8" w:rsidP="006C6AE8">
      <w:pPr>
        <w:ind w:left="360"/>
        <w:rPr>
          <w:rFonts w:cs="Arial"/>
          <w:b/>
        </w:rPr>
      </w:pPr>
    </w:p>
    <w:p w14:paraId="4E6B8911" w14:textId="77777777" w:rsidR="006C6AE8" w:rsidRPr="006C6AE8" w:rsidRDefault="006C6AE8" w:rsidP="006C6AE8">
      <w:pPr>
        <w:ind w:left="360"/>
        <w:rPr>
          <w:rFonts w:cs="Arial"/>
          <w:b/>
        </w:rPr>
      </w:pPr>
    </w:p>
    <w:p w14:paraId="0E763343" w14:textId="77777777" w:rsidR="006C6AE8" w:rsidRPr="006C6AE8" w:rsidRDefault="006C6AE8" w:rsidP="001E52A0">
      <w:pPr>
        <w:pStyle w:val="Heading2"/>
      </w:pPr>
      <w:r w:rsidRPr="006C6AE8">
        <w:t>Return to work</w:t>
      </w:r>
    </w:p>
    <w:p w14:paraId="67993BE6" w14:textId="528FB18C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t>When the employee is ready to return to work after a period of sickness or disability related absence of more than [x] days, the employee and line manager will meet to review thi</w:t>
      </w:r>
      <w:r w:rsidR="00BE1DDC">
        <w:rPr>
          <w:rFonts w:cs="Arial"/>
        </w:rPr>
        <w:t xml:space="preserve">s Tailored Adjustment Plan </w:t>
      </w:r>
      <w:r w:rsidRPr="006C6AE8">
        <w:rPr>
          <w:rFonts w:cs="Arial"/>
        </w:rPr>
        <w:t xml:space="preserve">and make any necessary amendments.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6C6AE8" w:rsidRPr="006C6AE8" w14:paraId="7F2DA8FB" w14:textId="77777777" w:rsidTr="006609C8">
        <w:tc>
          <w:tcPr>
            <w:tcW w:w="9360" w:type="dxa"/>
            <w:shd w:val="clear" w:color="auto" w:fill="E0E1E0" w:themeFill="background1" w:themeFillTint="66"/>
          </w:tcPr>
          <w:p w14:paraId="7C9BC6FC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 xml:space="preserve">At this </w:t>
            </w:r>
            <w:proofErr w:type="gramStart"/>
            <w:r w:rsidRPr="006C6AE8">
              <w:rPr>
                <w:rFonts w:cs="Arial"/>
                <w:b/>
              </w:rPr>
              <w:t>return to work</w:t>
            </w:r>
            <w:proofErr w:type="gramEnd"/>
            <w:r w:rsidRPr="006C6AE8">
              <w:rPr>
                <w:rFonts w:cs="Arial"/>
                <w:b/>
              </w:rPr>
              <w:t xml:space="preserve"> meeting, the following will be discussed:</w:t>
            </w:r>
          </w:p>
        </w:tc>
      </w:tr>
      <w:tr w:rsidR="006C6AE8" w:rsidRPr="006C6AE8" w14:paraId="7240A1D4" w14:textId="77777777" w:rsidTr="006609C8">
        <w:tc>
          <w:tcPr>
            <w:tcW w:w="9360" w:type="dxa"/>
          </w:tcPr>
          <w:p w14:paraId="15B893B5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>For example:</w:t>
            </w:r>
          </w:p>
          <w:p w14:paraId="6507373B" w14:textId="77777777" w:rsidR="006C6AE8" w:rsidRPr="006C6AE8" w:rsidRDefault="006C6AE8" w:rsidP="006C6AE8">
            <w:pPr>
              <w:numPr>
                <w:ilvl w:val="0"/>
                <w:numId w:val="23"/>
              </w:numPr>
              <w:spacing w:after="0"/>
              <w:rPr>
                <w:rFonts w:cs="Arial"/>
              </w:rPr>
            </w:pPr>
            <w:r w:rsidRPr="006C6AE8">
              <w:rPr>
                <w:rFonts w:cs="Arial"/>
              </w:rPr>
              <w:t xml:space="preserve">Current work </w:t>
            </w:r>
            <w:proofErr w:type="gramStart"/>
            <w:r w:rsidRPr="006C6AE8">
              <w:rPr>
                <w:rFonts w:cs="Arial"/>
              </w:rPr>
              <w:t>issues;</w:t>
            </w:r>
            <w:proofErr w:type="gramEnd"/>
          </w:p>
          <w:p w14:paraId="60DEC047" w14:textId="77777777" w:rsidR="006C6AE8" w:rsidRPr="006C6AE8" w:rsidRDefault="006C6AE8" w:rsidP="006C6AE8">
            <w:pPr>
              <w:numPr>
                <w:ilvl w:val="0"/>
                <w:numId w:val="23"/>
              </w:numPr>
              <w:spacing w:after="0"/>
              <w:rPr>
                <w:rFonts w:cs="Arial"/>
              </w:rPr>
            </w:pPr>
            <w:r w:rsidRPr="006C6AE8">
              <w:rPr>
                <w:rFonts w:cs="Arial"/>
              </w:rPr>
              <w:t xml:space="preserve">A phased return/back to work </w:t>
            </w:r>
            <w:proofErr w:type="gramStart"/>
            <w:r w:rsidRPr="006C6AE8">
              <w:rPr>
                <w:rFonts w:cs="Arial"/>
              </w:rPr>
              <w:t>plan;</w:t>
            </w:r>
            <w:proofErr w:type="gramEnd"/>
          </w:p>
          <w:p w14:paraId="5C834892" w14:textId="77777777" w:rsidR="006C6AE8" w:rsidRPr="006C6AE8" w:rsidRDefault="006C6AE8" w:rsidP="006C6AE8">
            <w:pPr>
              <w:numPr>
                <w:ilvl w:val="0"/>
                <w:numId w:val="23"/>
              </w:numPr>
              <w:spacing w:after="0"/>
              <w:rPr>
                <w:rFonts w:cs="Arial"/>
              </w:rPr>
            </w:pPr>
            <w:r w:rsidRPr="006C6AE8">
              <w:rPr>
                <w:rFonts w:cs="Arial"/>
              </w:rPr>
              <w:t xml:space="preserve">What to tell the </w:t>
            </w:r>
            <w:proofErr w:type="gramStart"/>
            <w:r w:rsidRPr="006C6AE8">
              <w:rPr>
                <w:rFonts w:cs="Arial"/>
              </w:rPr>
              <w:t>team;</w:t>
            </w:r>
            <w:proofErr w:type="gramEnd"/>
          </w:p>
          <w:p w14:paraId="3383EEA5" w14:textId="6D9B3A1F" w:rsidR="006C6AE8" w:rsidRDefault="006C6AE8" w:rsidP="006C6AE8">
            <w:pPr>
              <w:numPr>
                <w:ilvl w:val="0"/>
                <w:numId w:val="23"/>
              </w:numPr>
              <w:spacing w:after="0"/>
              <w:rPr>
                <w:rFonts w:cs="Arial"/>
              </w:rPr>
            </w:pPr>
            <w:r w:rsidRPr="006C6AE8">
              <w:rPr>
                <w:rFonts w:cs="Arial"/>
              </w:rPr>
              <w:t>Assessments to review existing reasonable adjustments (this may include Access to Work, GP, or occupational health, for example) and identify new adjustments that might be needed.</w:t>
            </w:r>
          </w:p>
          <w:p w14:paraId="7711B789" w14:textId="56B6F40C" w:rsidR="00BE1DDC" w:rsidRPr="006C6AE8" w:rsidRDefault="00BE1DDC" w:rsidP="006C6AE8">
            <w:pPr>
              <w:numPr>
                <w:ilvl w:val="0"/>
                <w:numId w:val="23"/>
              </w:numPr>
              <w:spacing w:after="0"/>
              <w:rPr>
                <w:rFonts w:cs="Arial"/>
              </w:rPr>
            </w:pPr>
            <w:r>
              <w:rPr>
                <w:rFonts w:cs="Arial"/>
              </w:rPr>
              <w:t>Updating the plan to reflect the discussion (if necessary)</w:t>
            </w:r>
          </w:p>
          <w:p w14:paraId="6766EF1B" w14:textId="77777777" w:rsidR="006C6AE8" w:rsidRPr="006C6AE8" w:rsidRDefault="006C6AE8" w:rsidP="006C6AE8">
            <w:pPr>
              <w:rPr>
                <w:rFonts w:cs="Arial"/>
                <w:color w:val="C0C0C0"/>
              </w:rPr>
            </w:pPr>
          </w:p>
          <w:p w14:paraId="72EFBD5E" w14:textId="77777777" w:rsidR="006C6AE8" w:rsidRPr="006C6AE8" w:rsidRDefault="006C6AE8" w:rsidP="006C6AE8">
            <w:pPr>
              <w:rPr>
                <w:rFonts w:cs="Arial"/>
                <w:color w:val="C0C0C0"/>
              </w:rPr>
            </w:pPr>
          </w:p>
        </w:tc>
      </w:tr>
    </w:tbl>
    <w:p w14:paraId="348D2466" w14:textId="77777777" w:rsidR="006C6AE8" w:rsidRPr="006C6AE8" w:rsidRDefault="006C6AE8" w:rsidP="006C6AE8">
      <w:pPr>
        <w:ind w:left="360"/>
        <w:rPr>
          <w:rFonts w:cs="Arial"/>
        </w:rPr>
      </w:pPr>
    </w:p>
    <w:p w14:paraId="25BA2390" w14:textId="77777777" w:rsidR="006C6AE8" w:rsidRPr="006C6AE8" w:rsidRDefault="006C6AE8" w:rsidP="006C6AE8">
      <w:pPr>
        <w:rPr>
          <w:rFonts w:cs="Arial"/>
          <w:b/>
        </w:rPr>
      </w:pPr>
      <w:r w:rsidRPr="006C6AE8">
        <w:rPr>
          <w:rFonts w:cs="Arial"/>
          <w:b/>
        </w:rPr>
        <w:t>Unauthorised absences from work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C6AE8" w:rsidRPr="006C6AE8" w14:paraId="3A74FFE2" w14:textId="77777777" w:rsidTr="006609C8">
        <w:tc>
          <w:tcPr>
            <w:tcW w:w="9360" w:type="dxa"/>
            <w:shd w:val="clear" w:color="auto" w:fill="E0E1E0" w:themeFill="background1" w:themeFillTint="66"/>
          </w:tcPr>
          <w:p w14:paraId="70F3223A" w14:textId="77777777" w:rsidR="006C6AE8" w:rsidRPr="006C6AE8" w:rsidRDefault="006C6AE8" w:rsidP="006C6AE8">
            <w:pPr>
              <w:rPr>
                <w:rFonts w:cs="Arial"/>
                <w:b/>
              </w:rPr>
            </w:pPr>
            <w:r w:rsidRPr="006C6AE8">
              <w:rPr>
                <w:rFonts w:cs="Arial"/>
                <w:b/>
              </w:rPr>
              <w:t>If the employee is absent from work and has not followed usual procedures for notifying us that they are sick or absent for a reason relating to their disability or condition, the line manager and employee have agreed the line manager will do the following:</w:t>
            </w:r>
          </w:p>
        </w:tc>
      </w:tr>
      <w:tr w:rsidR="006C6AE8" w:rsidRPr="006C6AE8" w14:paraId="36544EAC" w14:textId="77777777" w:rsidTr="006609C8">
        <w:tc>
          <w:tcPr>
            <w:tcW w:w="9360" w:type="dxa"/>
          </w:tcPr>
          <w:p w14:paraId="358961D6" w14:textId="77777777" w:rsidR="006C6AE8" w:rsidRPr="006C6AE8" w:rsidRDefault="006C6AE8" w:rsidP="006C6AE8">
            <w:pPr>
              <w:rPr>
                <w:rFonts w:cs="Arial"/>
              </w:rPr>
            </w:pPr>
            <w:r w:rsidRPr="006C6AE8">
              <w:rPr>
                <w:rFonts w:cs="Arial"/>
              </w:rPr>
              <w:t xml:space="preserve">For </w:t>
            </w:r>
            <w:proofErr w:type="gramStart"/>
            <w:r w:rsidRPr="006C6AE8">
              <w:rPr>
                <w:rFonts w:cs="Arial"/>
              </w:rPr>
              <w:t>example;</w:t>
            </w:r>
            <w:proofErr w:type="gramEnd"/>
          </w:p>
          <w:p w14:paraId="727B1552" w14:textId="77777777" w:rsidR="006C6AE8" w:rsidRPr="006C6AE8" w:rsidRDefault="006C6AE8" w:rsidP="006C6AE8">
            <w:pPr>
              <w:numPr>
                <w:ilvl w:val="0"/>
                <w:numId w:val="24"/>
              </w:numPr>
              <w:contextualSpacing/>
              <w:rPr>
                <w:rFonts w:cs="Arial"/>
              </w:rPr>
            </w:pPr>
            <w:r w:rsidRPr="006C6AE8">
              <w:rPr>
                <w:rFonts w:cs="Arial"/>
              </w:rPr>
              <w:t>Try to contact the employee on their mobile; and/or</w:t>
            </w:r>
          </w:p>
          <w:p w14:paraId="76EDEF09" w14:textId="77777777" w:rsidR="006C6AE8" w:rsidRPr="006C6AE8" w:rsidRDefault="006C6AE8" w:rsidP="006C6AE8">
            <w:pPr>
              <w:numPr>
                <w:ilvl w:val="0"/>
                <w:numId w:val="24"/>
              </w:numPr>
              <w:contextualSpacing/>
              <w:rPr>
                <w:rFonts w:cs="Arial"/>
              </w:rPr>
            </w:pPr>
            <w:r w:rsidRPr="006C6AE8">
              <w:rPr>
                <w:rFonts w:cs="Arial"/>
              </w:rPr>
              <w:t>Notify the emergency contact (details above).</w:t>
            </w:r>
          </w:p>
          <w:p w14:paraId="20F81D0A" w14:textId="77777777" w:rsidR="006C6AE8" w:rsidRPr="006C6AE8" w:rsidRDefault="006C6AE8" w:rsidP="006C6AE8">
            <w:pPr>
              <w:ind w:left="360"/>
              <w:rPr>
                <w:rFonts w:cs="Arial"/>
              </w:rPr>
            </w:pPr>
          </w:p>
          <w:p w14:paraId="697ECA58" w14:textId="77777777" w:rsidR="006C6AE8" w:rsidRPr="006C6AE8" w:rsidRDefault="006C6AE8" w:rsidP="006C6AE8">
            <w:pPr>
              <w:ind w:left="360"/>
              <w:rPr>
                <w:rFonts w:cs="Arial"/>
              </w:rPr>
            </w:pPr>
          </w:p>
          <w:p w14:paraId="40257746" w14:textId="77777777" w:rsidR="006C6AE8" w:rsidRPr="006C6AE8" w:rsidRDefault="006C6AE8" w:rsidP="006C6AE8">
            <w:pPr>
              <w:ind w:left="360"/>
              <w:rPr>
                <w:rFonts w:cs="Arial"/>
              </w:rPr>
            </w:pPr>
          </w:p>
          <w:p w14:paraId="785D8215" w14:textId="77777777" w:rsidR="006C6AE8" w:rsidRPr="006C6AE8" w:rsidRDefault="006C6AE8" w:rsidP="006C6AE8">
            <w:pPr>
              <w:rPr>
                <w:rFonts w:cs="Arial"/>
              </w:rPr>
            </w:pPr>
          </w:p>
        </w:tc>
      </w:tr>
    </w:tbl>
    <w:p w14:paraId="5B5AFDD1" w14:textId="77777777" w:rsidR="006C6AE8" w:rsidRPr="006C6AE8" w:rsidRDefault="006C6AE8" w:rsidP="006C6AE8">
      <w:pPr>
        <w:rPr>
          <w:rFonts w:cs="Arial"/>
        </w:rPr>
      </w:pPr>
    </w:p>
    <w:p w14:paraId="4CC812E4" w14:textId="77777777" w:rsidR="006C6AE8" w:rsidRPr="006C6AE8" w:rsidRDefault="006C6AE8" w:rsidP="006C6AE8">
      <w:pPr>
        <w:keepNext/>
        <w:keepLines/>
        <w:outlineLvl w:val="0"/>
        <w:rPr>
          <w:rFonts w:ascii="Century Gothic" w:eastAsia="MS PGothic" w:hAnsi="Century Gothic" w:cs="Times New Roman"/>
          <w:b/>
          <w:bCs/>
          <w:color w:val="007AC9"/>
          <w:sz w:val="36"/>
          <w:szCs w:val="32"/>
        </w:rPr>
      </w:pPr>
      <w:r w:rsidRPr="006C6AE8">
        <w:rPr>
          <w:rFonts w:ascii="Century Gothic" w:eastAsia="MS PGothic" w:hAnsi="Century Gothic" w:cs="Times New Roman"/>
          <w:b/>
          <w:bCs/>
          <w:color w:val="007AC9"/>
          <w:sz w:val="36"/>
          <w:szCs w:val="32"/>
        </w:rPr>
        <w:t>Sharing this Tailored Adjustments Plan</w:t>
      </w:r>
    </w:p>
    <w:p w14:paraId="3289981C" w14:textId="77777777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t xml:space="preserve">An up-to-date copy of this form will be retained by employee/line manager/HR. </w:t>
      </w:r>
    </w:p>
    <w:p w14:paraId="639D377F" w14:textId="77777777" w:rsidR="006C6AE8" w:rsidRPr="006C6AE8" w:rsidRDefault="006C6AE8" w:rsidP="006C6AE8">
      <w:pPr>
        <w:rPr>
          <w:rFonts w:cs="Arial"/>
        </w:rPr>
      </w:pPr>
      <w:r w:rsidRPr="006C6AE8">
        <w:rPr>
          <w:rFonts w:cs="Arial"/>
        </w:rPr>
        <w:lastRenderedPageBreak/>
        <w:t>A copy of this form may also be given to a new or prospective line manager with the prior consent of the employee.</w:t>
      </w:r>
    </w:p>
    <w:p w14:paraId="32A19EB7" w14:textId="2166EE5C" w:rsidR="00F97C49" w:rsidRPr="003B3F8F" w:rsidRDefault="00F97C49" w:rsidP="00096504">
      <w:pPr>
        <w:pStyle w:val="BDFbulletpoints"/>
        <w:numPr>
          <w:ilvl w:val="0"/>
          <w:numId w:val="0"/>
        </w:numPr>
        <w:ind w:left="360"/>
        <w:sectPr w:rsidR="00F97C49" w:rsidRPr="003B3F8F" w:rsidSect="004E019A">
          <w:footerReference w:type="even" r:id="rId13"/>
          <w:footerReference w:type="default" r:id="rId14"/>
          <w:headerReference w:type="first" r:id="rId15"/>
          <w:pgSz w:w="11900" w:h="16840"/>
          <w:pgMar w:top="2268" w:right="1134" w:bottom="2268" w:left="1134" w:header="113" w:footer="57" w:gutter="0"/>
          <w:cols w:space="708"/>
          <w:titlePg/>
          <w:docGrid w:linePitch="326"/>
        </w:sectPr>
      </w:pPr>
    </w:p>
    <w:p w14:paraId="32A19EB9" w14:textId="77777777" w:rsidR="00B32FB9" w:rsidRDefault="00B32FB9" w:rsidP="00B32FB9">
      <w:r w:rsidRPr="003B3F8F">
        <w:lastRenderedPageBreak/>
        <w:t xml:space="preserve">Business Disability Forum is committed to ensuring that all its products and services are as accessible as possible to everyone. If you wish to discuss anything with regard to </w:t>
      </w:r>
      <w:r>
        <w:t xml:space="preserve">the </w:t>
      </w:r>
      <w:r w:rsidRPr="003B3F8F">
        <w:t xml:space="preserve">accessibility of this </w:t>
      </w:r>
      <w:proofErr w:type="gramStart"/>
      <w:r w:rsidRPr="003B3F8F">
        <w:t>document</w:t>
      </w:r>
      <w:proofErr w:type="gramEnd"/>
      <w:r w:rsidRPr="003B3F8F">
        <w:t xml:space="preserve"> please contact us.</w:t>
      </w:r>
    </w:p>
    <w:p w14:paraId="32A19EBA" w14:textId="77777777" w:rsidR="00B32FB9" w:rsidRDefault="00B32FB9" w:rsidP="00B32FB9">
      <w:pPr>
        <w:spacing w:after="0"/>
      </w:pPr>
      <w:r>
        <w:t>Business Disability Forum</w:t>
      </w:r>
    </w:p>
    <w:p w14:paraId="32A19EBB" w14:textId="77777777" w:rsidR="00B32FB9" w:rsidRDefault="00B32FB9" w:rsidP="00B32FB9">
      <w:pPr>
        <w:spacing w:after="0"/>
      </w:pPr>
      <w:r>
        <w:t>Nutmeg House</w:t>
      </w:r>
    </w:p>
    <w:p w14:paraId="32A19EBC" w14:textId="77777777" w:rsidR="00B32FB9" w:rsidRDefault="00B32FB9" w:rsidP="00B32FB9">
      <w:pPr>
        <w:spacing w:after="0"/>
      </w:pPr>
      <w:r>
        <w:t>60 Gainsford Street</w:t>
      </w:r>
    </w:p>
    <w:p w14:paraId="32A19EBD" w14:textId="77777777" w:rsidR="00B32FB9" w:rsidRDefault="00B32FB9" w:rsidP="00B32FB9">
      <w:r>
        <w:t>London SE1 2NY</w:t>
      </w:r>
    </w:p>
    <w:p w14:paraId="32A19EBE" w14:textId="77777777" w:rsidR="00B32FB9" w:rsidRDefault="00B32FB9" w:rsidP="00B32FB9">
      <w:pPr>
        <w:spacing w:after="0"/>
      </w:pPr>
      <w:r>
        <w:t>Tel: +44-(0)20-7403-3020</w:t>
      </w:r>
    </w:p>
    <w:p w14:paraId="32A19EBF" w14:textId="77777777" w:rsidR="00B32FB9" w:rsidRDefault="00B32FB9" w:rsidP="00B32FB9">
      <w:pPr>
        <w:spacing w:after="0"/>
      </w:pPr>
      <w:r>
        <w:t>Fax: +44-(0)20-7403-0404</w:t>
      </w:r>
    </w:p>
    <w:p w14:paraId="32A19EC0" w14:textId="77777777" w:rsidR="00B32FB9" w:rsidRDefault="00B32FB9" w:rsidP="00B32FB9">
      <w:pPr>
        <w:spacing w:after="0"/>
      </w:pPr>
      <w:r>
        <w:t xml:space="preserve">Email: </w:t>
      </w:r>
      <w:hyperlink r:id="rId16" w:history="1">
        <w:r>
          <w:rPr>
            <w:rStyle w:val="Hyperlink"/>
          </w:rPr>
          <w:t>enquiries@businessdisabilityforum.org.uk</w:t>
        </w:r>
      </w:hyperlink>
    </w:p>
    <w:p w14:paraId="32A19EC1" w14:textId="77777777" w:rsidR="00B32FB9" w:rsidRDefault="00B32FB9" w:rsidP="00B32FB9">
      <w:pPr>
        <w:rPr>
          <w:u w:val="single"/>
        </w:rPr>
      </w:pPr>
      <w:r>
        <w:t xml:space="preserve">Web: </w:t>
      </w:r>
      <w:hyperlink r:id="rId17" w:tooltip="Business Disability Forum website" w:history="1">
        <w:r>
          <w:rPr>
            <w:rStyle w:val="Hyperlink"/>
          </w:rPr>
          <w:t>www.businessdisabilityforum.org.uk</w:t>
        </w:r>
      </w:hyperlink>
    </w:p>
    <w:p w14:paraId="32A19EC2" w14:textId="77777777" w:rsidR="00B32FB9" w:rsidRPr="00037AE8" w:rsidRDefault="00B32FB9" w:rsidP="00B32FB9">
      <w:pPr>
        <w:rPr>
          <w:b/>
        </w:rPr>
      </w:pPr>
      <w:r>
        <w:rPr>
          <w:b/>
        </w:rPr>
        <w:t>Business Disability Forum is a company limited by guarantee with charitable objects.</w:t>
      </w:r>
    </w:p>
    <w:p w14:paraId="32A19EC3" w14:textId="77777777" w:rsidR="00B32FB9" w:rsidRPr="003B3F8F" w:rsidRDefault="00B32FB9" w:rsidP="00B32FB9">
      <w:r w:rsidRPr="00037AE8">
        <w:rPr>
          <w:b/>
        </w:rPr>
        <w:t>Registered charity n</w:t>
      </w:r>
      <w:r>
        <w:rPr>
          <w:b/>
        </w:rPr>
        <w:t>umber</w:t>
      </w:r>
      <w:r w:rsidRPr="00037AE8">
        <w:rPr>
          <w:b/>
        </w:rPr>
        <w:t>:</w:t>
      </w:r>
      <w:r w:rsidRPr="003B3F8F">
        <w:t xml:space="preserve"> 1018463.</w:t>
      </w:r>
    </w:p>
    <w:p w14:paraId="32A19EC4" w14:textId="77777777" w:rsidR="00B32FB9" w:rsidRPr="003B3F8F" w:rsidRDefault="00B32FB9" w:rsidP="00B32FB9">
      <w:r w:rsidRPr="003B3F8F">
        <w:rPr>
          <w:b/>
        </w:rPr>
        <w:t>Registered Office:</w:t>
      </w:r>
      <w:r w:rsidRPr="003B3F8F">
        <w:t xml:space="preserve"> Nutmeg House, 60 Gainsford Street, London SE1 2NY.</w:t>
      </w:r>
    </w:p>
    <w:p w14:paraId="32A19EC5" w14:textId="77777777" w:rsidR="008A58A4" w:rsidRPr="003B3F8F" w:rsidRDefault="00B32FB9" w:rsidP="00B32FB9">
      <w:r w:rsidRPr="00037AE8">
        <w:rPr>
          <w:b/>
        </w:rPr>
        <w:t>Registered in England under Company Number:</w:t>
      </w:r>
      <w:r w:rsidRPr="003B3F8F">
        <w:t xml:space="preserve"> 2603700</w:t>
      </w:r>
    </w:p>
    <w:sectPr w:rsidR="008A58A4" w:rsidRPr="003B3F8F" w:rsidSect="004A73C3">
      <w:pgSz w:w="11900" w:h="16840" w:code="9"/>
      <w:pgMar w:top="2268" w:right="1134" w:bottom="2268" w:left="1134" w:header="113" w:footer="57" w:gutter="0"/>
      <w:cols w:space="708"/>
      <w:vAlign w:val="bottom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96BFD" w14:textId="77777777" w:rsidR="007D7BBE" w:rsidRDefault="007D7BBE" w:rsidP="00A1195A">
      <w:r>
        <w:separator/>
      </w:r>
    </w:p>
  </w:endnote>
  <w:endnote w:type="continuationSeparator" w:id="0">
    <w:p w14:paraId="1B95027F" w14:textId="77777777" w:rsidR="007D7BBE" w:rsidRDefault="007D7BBE" w:rsidP="00A1195A">
      <w:r>
        <w:continuationSeparator/>
      </w:r>
    </w:p>
  </w:endnote>
  <w:endnote w:type="continuationNotice" w:id="1">
    <w:p w14:paraId="54DD0E96" w14:textId="77777777" w:rsidR="00E61AA0" w:rsidRDefault="00E61AA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4344ABC-7303-4545-A7C1-E6EDDAEE440C}"/>
    <w:embedBold r:id="rId2" w:fontKey="{B3D03208-F615-444F-8179-5CE818DBDFE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02B0CD1-BC80-4687-B309-C2302A656B0D}"/>
    <w:embedBold r:id="rId4" w:fontKey="{45402D04-092A-479D-9713-E66A66FA436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uturaMaxiCG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9ECC" w14:textId="77777777" w:rsidR="004E019A" w:rsidRPr="004E019A" w:rsidRDefault="004E019A" w:rsidP="004E01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>
      <w:rPr>
        <w:rFonts w:ascii="Century Gothic" w:hAnsi="Century Gothic"/>
        <w:b/>
        <w:szCs w:val="24"/>
      </w:rPr>
      <w:t>1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9ECD" w14:textId="77777777" w:rsidR="006464BA" w:rsidRPr="003F04F8" w:rsidRDefault="006464BA" w:rsidP="00062C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 w:rsidR="00056CDE">
      <w:rPr>
        <w:rFonts w:ascii="Century Gothic" w:hAnsi="Century Gothic"/>
        <w:b/>
        <w:noProof/>
        <w:szCs w:val="24"/>
      </w:rPr>
      <w:t>3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D022F" w14:textId="77777777" w:rsidR="007D7BBE" w:rsidRDefault="007D7BBE" w:rsidP="00A1195A">
      <w:r>
        <w:separator/>
      </w:r>
    </w:p>
  </w:footnote>
  <w:footnote w:type="continuationSeparator" w:id="0">
    <w:p w14:paraId="4386D9C0" w14:textId="77777777" w:rsidR="007D7BBE" w:rsidRDefault="007D7BBE" w:rsidP="00A1195A">
      <w:r>
        <w:continuationSeparator/>
      </w:r>
    </w:p>
  </w:footnote>
  <w:footnote w:type="continuationNotice" w:id="1">
    <w:p w14:paraId="21E8CB68" w14:textId="77777777" w:rsidR="00E61AA0" w:rsidRDefault="00E61AA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9ECE" w14:textId="435CDAD8" w:rsidR="004E019A" w:rsidRDefault="008F72BF">
    <w:pPr>
      <w:pStyle w:val="Header"/>
    </w:pPr>
    <w:r>
      <w:rPr>
        <w:noProof/>
      </w:rPr>
      <w:drawing>
        <wp:inline distT="0" distB="0" distL="0" distR="0" wp14:anchorId="08AD5444" wp14:editId="786AB1D4">
          <wp:extent cx="3125730" cy="2426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730" cy="24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3129B6" w14:textId="77777777" w:rsidR="008F72BF" w:rsidRDefault="008F72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82219"/>
    <w:multiLevelType w:val="hybridMultilevel"/>
    <w:tmpl w:val="8B1AC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77384"/>
    <w:multiLevelType w:val="hybridMultilevel"/>
    <w:tmpl w:val="B4BE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731D9"/>
    <w:multiLevelType w:val="hybridMultilevel"/>
    <w:tmpl w:val="3BFA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6D1D"/>
    <w:multiLevelType w:val="hybridMultilevel"/>
    <w:tmpl w:val="B454AB82"/>
    <w:lvl w:ilvl="0" w:tplc="787CC3A2">
      <w:start w:val="1"/>
      <w:numFmt w:val="lowerLetter"/>
      <w:pStyle w:val="BDFLetterlist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4F304C36">
      <w:numFmt w:val="bullet"/>
      <w:lvlText w:val="•"/>
      <w:lvlJc w:val="left"/>
      <w:pPr>
        <w:ind w:left="1980" w:hanging="360"/>
      </w:pPr>
      <w:rPr>
        <w:rFonts w:ascii="Century Gothic" w:eastAsia="Helvetica" w:hAnsi="Century Gothic" w:cs="Helvetica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1727A1"/>
    <w:multiLevelType w:val="hybridMultilevel"/>
    <w:tmpl w:val="EE12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703A8"/>
    <w:multiLevelType w:val="hybridMultilevel"/>
    <w:tmpl w:val="EED4D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9429C"/>
    <w:multiLevelType w:val="hybridMultilevel"/>
    <w:tmpl w:val="4C66354E"/>
    <w:lvl w:ilvl="0" w:tplc="442A4D2A">
      <w:start w:val="1"/>
      <w:numFmt w:val="bullet"/>
      <w:pStyle w:val="BDFbulletpoints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7AC9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F140D"/>
    <w:multiLevelType w:val="hybridMultilevel"/>
    <w:tmpl w:val="BE7E5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251C5"/>
    <w:multiLevelType w:val="hybridMultilevel"/>
    <w:tmpl w:val="7694A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42A12"/>
    <w:multiLevelType w:val="hybridMultilevel"/>
    <w:tmpl w:val="4464FE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16BD7"/>
    <w:multiLevelType w:val="hybridMultilevel"/>
    <w:tmpl w:val="D4E2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053E0"/>
    <w:multiLevelType w:val="hybridMultilevel"/>
    <w:tmpl w:val="F2728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D6732"/>
    <w:multiLevelType w:val="hybridMultilevel"/>
    <w:tmpl w:val="F2F6860E"/>
    <w:lvl w:ilvl="0" w:tplc="156AC85C">
      <w:start w:val="1"/>
      <w:numFmt w:val="decimal"/>
      <w:pStyle w:val="BDFNumberlist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7AC9" w:themeColor="tex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8243BCA">
      <w:numFmt w:val="bullet"/>
      <w:lvlText w:val="•"/>
      <w:lvlJc w:val="left"/>
      <w:pPr>
        <w:ind w:left="2520" w:hanging="360"/>
      </w:pPr>
      <w:rPr>
        <w:rFonts w:ascii="Arial" w:eastAsia="Helvetica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710356"/>
    <w:multiLevelType w:val="multilevel"/>
    <w:tmpl w:val="35F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B24C6F"/>
    <w:multiLevelType w:val="hybridMultilevel"/>
    <w:tmpl w:val="1A929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06302"/>
    <w:multiLevelType w:val="hybridMultilevel"/>
    <w:tmpl w:val="1C94C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E4688"/>
    <w:multiLevelType w:val="hybridMultilevel"/>
    <w:tmpl w:val="3D9E3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0E7529"/>
    <w:multiLevelType w:val="hybridMultilevel"/>
    <w:tmpl w:val="188295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10393"/>
    <w:multiLevelType w:val="multilevel"/>
    <w:tmpl w:val="99527D5E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b/>
        <w:bCs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b/>
        <w:bCs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b/>
        <w:bCs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b/>
        <w:bCs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b/>
        <w:bCs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b/>
        <w:bCs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b/>
        <w:bCs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b/>
        <w:bCs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b/>
        <w:bCs/>
        <w:position w:val="0"/>
        <w:sz w:val="29"/>
        <w:szCs w:val="29"/>
      </w:rPr>
    </w:lvl>
  </w:abstractNum>
  <w:abstractNum w:abstractNumId="19" w15:restartNumberingAfterBreak="0">
    <w:nsid w:val="792B451D"/>
    <w:multiLevelType w:val="hybridMultilevel"/>
    <w:tmpl w:val="407E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01BDD"/>
    <w:multiLevelType w:val="hybridMultilevel"/>
    <w:tmpl w:val="B1F82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6"/>
  </w:num>
  <w:num w:numId="3">
    <w:abstractNumId w:val="20"/>
  </w:num>
  <w:num w:numId="4">
    <w:abstractNumId w:val="3"/>
    <w:lvlOverride w:ilvl="0">
      <w:startOverride w:val="1"/>
    </w:lvlOverride>
  </w:num>
  <w:num w:numId="5">
    <w:abstractNumId w:val="3"/>
  </w:num>
  <w:num w:numId="6">
    <w:abstractNumId w:val="12"/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5"/>
  </w:num>
  <w:num w:numId="11">
    <w:abstractNumId w:val="14"/>
  </w:num>
  <w:num w:numId="12">
    <w:abstractNumId w:val="2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4"/>
  </w:num>
  <w:num w:numId="18">
    <w:abstractNumId w:val="1"/>
  </w:num>
  <w:num w:numId="19">
    <w:abstractNumId w:val="13"/>
  </w:num>
  <w:num w:numId="20">
    <w:abstractNumId w:val="19"/>
  </w:num>
  <w:num w:numId="21">
    <w:abstractNumId w:val="11"/>
  </w:num>
  <w:num w:numId="22">
    <w:abstractNumId w:val="9"/>
  </w:num>
  <w:num w:numId="23">
    <w:abstractNumId w:val="17"/>
  </w:num>
  <w:num w:numId="24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TrueTypeFonts/>
  <w:embedSystemFonts/>
  <w:saveSubset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formatting="1" w:enforcement="0"/>
  <w:defaultTabStop w:val="227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B94"/>
    <w:rsid w:val="000006FD"/>
    <w:rsid w:val="00001C50"/>
    <w:rsid w:val="00001D79"/>
    <w:rsid w:val="00001FCB"/>
    <w:rsid w:val="0000220A"/>
    <w:rsid w:val="000037B7"/>
    <w:rsid w:val="00003B47"/>
    <w:rsid w:val="00006346"/>
    <w:rsid w:val="00007584"/>
    <w:rsid w:val="00007D85"/>
    <w:rsid w:val="00007F20"/>
    <w:rsid w:val="00010CEC"/>
    <w:rsid w:val="00011DE1"/>
    <w:rsid w:val="00012074"/>
    <w:rsid w:val="00012242"/>
    <w:rsid w:val="0001308D"/>
    <w:rsid w:val="000179FC"/>
    <w:rsid w:val="00020BCC"/>
    <w:rsid w:val="0002145D"/>
    <w:rsid w:val="00021ADA"/>
    <w:rsid w:val="0002330D"/>
    <w:rsid w:val="00024BC5"/>
    <w:rsid w:val="0002522D"/>
    <w:rsid w:val="00027A59"/>
    <w:rsid w:val="000310C0"/>
    <w:rsid w:val="00031C61"/>
    <w:rsid w:val="00033371"/>
    <w:rsid w:val="000365EB"/>
    <w:rsid w:val="0003688D"/>
    <w:rsid w:val="00037638"/>
    <w:rsid w:val="000376F8"/>
    <w:rsid w:val="00037CEB"/>
    <w:rsid w:val="00040B67"/>
    <w:rsid w:val="0004193E"/>
    <w:rsid w:val="00041B78"/>
    <w:rsid w:val="00043881"/>
    <w:rsid w:val="0004442D"/>
    <w:rsid w:val="00044A2C"/>
    <w:rsid w:val="00046C94"/>
    <w:rsid w:val="00047919"/>
    <w:rsid w:val="00050488"/>
    <w:rsid w:val="0005341E"/>
    <w:rsid w:val="00053BCC"/>
    <w:rsid w:val="00054A84"/>
    <w:rsid w:val="00055474"/>
    <w:rsid w:val="00055C6C"/>
    <w:rsid w:val="00056CDE"/>
    <w:rsid w:val="000574A0"/>
    <w:rsid w:val="0005755A"/>
    <w:rsid w:val="00060338"/>
    <w:rsid w:val="00060820"/>
    <w:rsid w:val="00062166"/>
    <w:rsid w:val="000624BB"/>
    <w:rsid w:val="00062C9A"/>
    <w:rsid w:val="00064F92"/>
    <w:rsid w:val="00065B72"/>
    <w:rsid w:val="00065F7B"/>
    <w:rsid w:val="0006770F"/>
    <w:rsid w:val="0007045B"/>
    <w:rsid w:val="000716BE"/>
    <w:rsid w:val="000740B0"/>
    <w:rsid w:val="00076185"/>
    <w:rsid w:val="00080B83"/>
    <w:rsid w:val="00080D5A"/>
    <w:rsid w:val="00081FBC"/>
    <w:rsid w:val="0008467E"/>
    <w:rsid w:val="00087652"/>
    <w:rsid w:val="000877AF"/>
    <w:rsid w:val="00092550"/>
    <w:rsid w:val="00092DAC"/>
    <w:rsid w:val="00093E3A"/>
    <w:rsid w:val="00093F36"/>
    <w:rsid w:val="00094A30"/>
    <w:rsid w:val="00094E55"/>
    <w:rsid w:val="00096504"/>
    <w:rsid w:val="000A0D1A"/>
    <w:rsid w:val="000A0EBF"/>
    <w:rsid w:val="000A4E5E"/>
    <w:rsid w:val="000A6019"/>
    <w:rsid w:val="000B005A"/>
    <w:rsid w:val="000B12CE"/>
    <w:rsid w:val="000B2E98"/>
    <w:rsid w:val="000B4181"/>
    <w:rsid w:val="000B4197"/>
    <w:rsid w:val="000B4295"/>
    <w:rsid w:val="000B5929"/>
    <w:rsid w:val="000C1C7A"/>
    <w:rsid w:val="000C1DFB"/>
    <w:rsid w:val="000C541C"/>
    <w:rsid w:val="000C59C6"/>
    <w:rsid w:val="000C5A36"/>
    <w:rsid w:val="000C5B32"/>
    <w:rsid w:val="000D23DE"/>
    <w:rsid w:val="000D4118"/>
    <w:rsid w:val="000E29DF"/>
    <w:rsid w:val="000E559C"/>
    <w:rsid w:val="000E58A0"/>
    <w:rsid w:val="000E60C6"/>
    <w:rsid w:val="000E6D35"/>
    <w:rsid w:val="000E6D57"/>
    <w:rsid w:val="000E7685"/>
    <w:rsid w:val="000F10D3"/>
    <w:rsid w:val="000F3F5A"/>
    <w:rsid w:val="000F4A9E"/>
    <w:rsid w:val="000F5385"/>
    <w:rsid w:val="000F6963"/>
    <w:rsid w:val="000F6A5F"/>
    <w:rsid w:val="00100EFC"/>
    <w:rsid w:val="001010A2"/>
    <w:rsid w:val="00101FF3"/>
    <w:rsid w:val="00102949"/>
    <w:rsid w:val="0010633C"/>
    <w:rsid w:val="0011040A"/>
    <w:rsid w:val="00111D80"/>
    <w:rsid w:val="00113FCE"/>
    <w:rsid w:val="00114722"/>
    <w:rsid w:val="00114E5F"/>
    <w:rsid w:val="00115B42"/>
    <w:rsid w:val="001177C9"/>
    <w:rsid w:val="00123766"/>
    <w:rsid w:val="001243EF"/>
    <w:rsid w:val="001249A2"/>
    <w:rsid w:val="00126BDD"/>
    <w:rsid w:val="00132D3B"/>
    <w:rsid w:val="00133618"/>
    <w:rsid w:val="001345FD"/>
    <w:rsid w:val="00136554"/>
    <w:rsid w:val="00142B50"/>
    <w:rsid w:val="00144585"/>
    <w:rsid w:val="001448A8"/>
    <w:rsid w:val="001501D2"/>
    <w:rsid w:val="001501E0"/>
    <w:rsid w:val="001503DA"/>
    <w:rsid w:val="001518EC"/>
    <w:rsid w:val="00152E24"/>
    <w:rsid w:val="00153194"/>
    <w:rsid w:val="00157313"/>
    <w:rsid w:val="00160F3E"/>
    <w:rsid w:val="00164414"/>
    <w:rsid w:val="0016479F"/>
    <w:rsid w:val="00164953"/>
    <w:rsid w:val="001655F8"/>
    <w:rsid w:val="00166F43"/>
    <w:rsid w:val="00171418"/>
    <w:rsid w:val="00171AD0"/>
    <w:rsid w:val="00173D34"/>
    <w:rsid w:val="00173DE6"/>
    <w:rsid w:val="00177B01"/>
    <w:rsid w:val="00182125"/>
    <w:rsid w:val="00184798"/>
    <w:rsid w:val="00184A4A"/>
    <w:rsid w:val="00186166"/>
    <w:rsid w:val="00187F8F"/>
    <w:rsid w:val="00190928"/>
    <w:rsid w:val="00191A3A"/>
    <w:rsid w:val="00196F9E"/>
    <w:rsid w:val="001A0C1B"/>
    <w:rsid w:val="001A1252"/>
    <w:rsid w:val="001A12AE"/>
    <w:rsid w:val="001A59E1"/>
    <w:rsid w:val="001A6EDD"/>
    <w:rsid w:val="001B00FB"/>
    <w:rsid w:val="001B0C2E"/>
    <w:rsid w:val="001B275E"/>
    <w:rsid w:val="001B3318"/>
    <w:rsid w:val="001B3692"/>
    <w:rsid w:val="001B5424"/>
    <w:rsid w:val="001C0F54"/>
    <w:rsid w:val="001C1467"/>
    <w:rsid w:val="001C1660"/>
    <w:rsid w:val="001C4269"/>
    <w:rsid w:val="001C52FA"/>
    <w:rsid w:val="001D1A3D"/>
    <w:rsid w:val="001D716C"/>
    <w:rsid w:val="001D71C1"/>
    <w:rsid w:val="001D7297"/>
    <w:rsid w:val="001E09D1"/>
    <w:rsid w:val="001E1F7E"/>
    <w:rsid w:val="001E2043"/>
    <w:rsid w:val="001E2C1C"/>
    <w:rsid w:val="001E3C28"/>
    <w:rsid w:val="001E52A0"/>
    <w:rsid w:val="001E5BF0"/>
    <w:rsid w:val="001E77A9"/>
    <w:rsid w:val="001F0766"/>
    <w:rsid w:val="001F11D0"/>
    <w:rsid w:val="001F11EA"/>
    <w:rsid w:val="001F1631"/>
    <w:rsid w:val="001F3DE1"/>
    <w:rsid w:val="001F617B"/>
    <w:rsid w:val="001F6271"/>
    <w:rsid w:val="001F68FF"/>
    <w:rsid w:val="001F79BF"/>
    <w:rsid w:val="002004E5"/>
    <w:rsid w:val="00200A42"/>
    <w:rsid w:val="00204660"/>
    <w:rsid w:val="00205229"/>
    <w:rsid w:val="002073DB"/>
    <w:rsid w:val="00211F56"/>
    <w:rsid w:val="00211F96"/>
    <w:rsid w:val="002139C7"/>
    <w:rsid w:val="002170F5"/>
    <w:rsid w:val="0022088D"/>
    <w:rsid w:val="00220C1D"/>
    <w:rsid w:val="00220D95"/>
    <w:rsid w:val="00221A9F"/>
    <w:rsid w:val="00222544"/>
    <w:rsid w:val="00224B29"/>
    <w:rsid w:val="00224CC9"/>
    <w:rsid w:val="00224EAD"/>
    <w:rsid w:val="002256E4"/>
    <w:rsid w:val="00225F05"/>
    <w:rsid w:val="002338F3"/>
    <w:rsid w:val="0023585C"/>
    <w:rsid w:val="002401A4"/>
    <w:rsid w:val="00240DFE"/>
    <w:rsid w:val="002418CF"/>
    <w:rsid w:val="002425B5"/>
    <w:rsid w:val="00243A00"/>
    <w:rsid w:val="00243FDA"/>
    <w:rsid w:val="00244982"/>
    <w:rsid w:val="0024556D"/>
    <w:rsid w:val="00246F92"/>
    <w:rsid w:val="00247EE6"/>
    <w:rsid w:val="00251A5A"/>
    <w:rsid w:val="0025391E"/>
    <w:rsid w:val="00254D58"/>
    <w:rsid w:val="00255D14"/>
    <w:rsid w:val="00256359"/>
    <w:rsid w:val="00257F00"/>
    <w:rsid w:val="002606BA"/>
    <w:rsid w:val="00263BD4"/>
    <w:rsid w:val="00263C42"/>
    <w:rsid w:val="002647E3"/>
    <w:rsid w:val="00265C9E"/>
    <w:rsid w:val="00266B42"/>
    <w:rsid w:val="002679FA"/>
    <w:rsid w:val="00270AF9"/>
    <w:rsid w:val="002726C3"/>
    <w:rsid w:val="00273FC5"/>
    <w:rsid w:val="00281547"/>
    <w:rsid w:val="002820A6"/>
    <w:rsid w:val="00282759"/>
    <w:rsid w:val="002936C4"/>
    <w:rsid w:val="00293BAF"/>
    <w:rsid w:val="002969CB"/>
    <w:rsid w:val="0029785D"/>
    <w:rsid w:val="002A2257"/>
    <w:rsid w:val="002A46C4"/>
    <w:rsid w:val="002A5AC3"/>
    <w:rsid w:val="002B0602"/>
    <w:rsid w:val="002B23F7"/>
    <w:rsid w:val="002B32EB"/>
    <w:rsid w:val="002B400B"/>
    <w:rsid w:val="002B6AD0"/>
    <w:rsid w:val="002C301E"/>
    <w:rsid w:val="002C45A4"/>
    <w:rsid w:val="002C59EC"/>
    <w:rsid w:val="002C6DA0"/>
    <w:rsid w:val="002D01FA"/>
    <w:rsid w:val="002D25E6"/>
    <w:rsid w:val="002D6633"/>
    <w:rsid w:val="002E0850"/>
    <w:rsid w:val="002E16B9"/>
    <w:rsid w:val="002E2856"/>
    <w:rsid w:val="002E34B8"/>
    <w:rsid w:val="002E3B54"/>
    <w:rsid w:val="002E52F4"/>
    <w:rsid w:val="002F09CA"/>
    <w:rsid w:val="002F0A43"/>
    <w:rsid w:val="002F112C"/>
    <w:rsid w:val="002F4DB6"/>
    <w:rsid w:val="002F5863"/>
    <w:rsid w:val="002F720B"/>
    <w:rsid w:val="003033D7"/>
    <w:rsid w:val="00305130"/>
    <w:rsid w:val="003054FB"/>
    <w:rsid w:val="0030593C"/>
    <w:rsid w:val="003076FD"/>
    <w:rsid w:val="00307E65"/>
    <w:rsid w:val="0031160A"/>
    <w:rsid w:val="003128C5"/>
    <w:rsid w:val="00312A5C"/>
    <w:rsid w:val="00313C14"/>
    <w:rsid w:val="00315B17"/>
    <w:rsid w:val="003167A0"/>
    <w:rsid w:val="00316986"/>
    <w:rsid w:val="003203A9"/>
    <w:rsid w:val="003246C7"/>
    <w:rsid w:val="00324ED5"/>
    <w:rsid w:val="003261E1"/>
    <w:rsid w:val="003268A0"/>
    <w:rsid w:val="00327D71"/>
    <w:rsid w:val="00331997"/>
    <w:rsid w:val="00332CF9"/>
    <w:rsid w:val="0033330E"/>
    <w:rsid w:val="003379A6"/>
    <w:rsid w:val="00337D12"/>
    <w:rsid w:val="00337F58"/>
    <w:rsid w:val="00344591"/>
    <w:rsid w:val="00344E47"/>
    <w:rsid w:val="0034748B"/>
    <w:rsid w:val="00347E76"/>
    <w:rsid w:val="00350C34"/>
    <w:rsid w:val="00355097"/>
    <w:rsid w:val="003571BA"/>
    <w:rsid w:val="00357F03"/>
    <w:rsid w:val="00370D5D"/>
    <w:rsid w:val="00372C2B"/>
    <w:rsid w:val="003735D9"/>
    <w:rsid w:val="00373B26"/>
    <w:rsid w:val="003751A2"/>
    <w:rsid w:val="0037584B"/>
    <w:rsid w:val="003813E1"/>
    <w:rsid w:val="00382FE7"/>
    <w:rsid w:val="003845EC"/>
    <w:rsid w:val="00393A18"/>
    <w:rsid w:val="00396342"/>
    <w:rsid w:val="0039748C"/>
    <w:rsid w:val="00397F38"/>
    <w:rsid w:val="003A14B5"/>
    <w:rsid w:val="003A2DB6"/>
    <w:rsid w:val="003A312D"/>
    <w:rsid w:val="003A6AC5"/>
    <w:rsid w:val="003A7068"/>
    <w:rsid w:val="003B0BBB"/>
    <w:rsid w:val="003B0DEC"/>
    <w:rsid w:val="003B1F08"/>
    <w:rsid w:val="003B3F8F"/>
    <w:rsid w:val="003B5323"/>
    <w:rsid w:val="003B7E46"/>
    <w:rsid w:val="003C28CB"/>
    <w:rsid w:val="003C6D2A"/>
    <w:rsid w:val="003D0146"/>
    <w:rsid w:val="003D085F"/>
    <w:rsid w:val="003D246A"/>
    <w:rsid w:val="003D2AAE"/>
    <w:rsid w:val="003D4E20"/>
    <w:rsid w:val="003D7D26"/>
    <w:rsid w:val="003E0440"/>
    <w:rsid w:val="003E35C9"/>
    <w:rsid w:val="003E426B"/>
    <w:rsid w:val="003E496A"/>
    <w:rsid w:val="003E5401"/>
    <w:rsid w:val="003E57B5"/>
    <w:rsid w:val="003E5E83"/>
    <w:rsid w:val="003E78C8"/>
    <w:rsid w:val="003F04F8"/>
    <w:rsid w:val="003F41F7"/>
    <w:rsid w:val="003F6202"/>
    <w:rsid w:val="004009BD"/>
    <w:rsid w:val="00401593"/>
    <w:rsid w:val="004015BA"/>
    <w:rsid w:val="00401D62"/>
    <w:rsid w:val="004027B8"/>
    <w:rsid w:val="0041188A"/>
    <w:rsid w:val="00413295"/>
    <w:rsid w:val="004140CB"/>
    <w:rsid w:val="0041453D"/>
    <w:rsid w:val="00417CB1"/>
    <w:rsid w:val="00421C42"/>
    <w:rsid w:val="00422424"/>
    <w:rsid w:val="00423772"/>
    <w:rsid w:val="0042438D"/>
    <w:rsid w:val="00425C0E"/>
    <w:rsid w:val="00426A6C"/>
    <w:rsid w:val="00427A6B"/>
    <w:rsid w:val="0043208C"/>
    <w:rsid w:val="00433305"/>
    <w:rsid w:val="00433CFC"/>
    <w:rsid w:val="00435729"/>
    <w:rsid w:val="00435806"/>
    <w:rsid w:val="004402C4"/>
    <w:rsid w:val="00442DB6"/>
    <w:rsid w:val="00445E4D"/>
    <w:rsid w:val="00450A73"/>
    <w:rsid w:val="004523C2"/>
    <w:rsid w:val="0045352F"/>
    <w:rsid w:val="00453734"/>
    <w:rsid w:val="00453BBD"/>
    <w:rsid w:val="00454206"/>
    <w:rsid w:val="00454C4E"/>
    <w:rsid w:val="0045565B"/>
    <w:rsid w:val="0045612B"/>
    <w:rsid w:val="00457884"/>
    <w:rsid w:val="00460415"/>
    <w:rsid w:val="004633F8"/>
    <w:rsid w:val="00463486"/>
    <w:rsid w:val="00465851"/>
    <w:rsid w:val="004675B7"/>
    <w:rsid w:val="0047017D"/>
    <w:rsid w:val="00475246"/>
    <w:rsid w:val="00481755"/>
    <w:rsid w:val="00483A57"/>
    <w:rsid w:val="00483EA0"/>
    <w:rsid w:val="004841FA"/>
    <w:rsid w:val="0049021F"/>
    <w:rsid w:val="00491B3F"/>
    <w:rsid w:val="00495FF0"/>
    <w:rsid w:val="0049680E"/>
    <w:rsid w:val="004A06CF"/>
    <w:rsid w:val="004A29C7"/>
    <w:rsid w:val="004A381D"/>
    <w:rsid w:val="004A6723"/>
    <w:rsid w:val="004A7267"/>
    <w:rsid w:val="004A73C3"/>
    <w:rsid w:val="004B0F12"/>
    <w:rsid w:val="004B1A89"/>
    <w:rsid w:val="004B2DED"/>
    <w:rsid w:val="004B4AE8"/>
    <w:rsid w:val="004B6558"/>
    <w:rsid w:val="004C2EB4"/>
    <w:rsid w:val="004C4F0D"/>
    <w:rsid w:val="004C6845"/>
    <w:rsid w:val="004C773D"/>
    <w:rsid w:val="004D0FE1"/>
    <w:rsid w:val="004D3DD5"/>
    <w:rsid w:val="004D44AD"/>
    <w:rsid w:val="004D5436"/>
    <w:rsid w:val="004D6209"/>
    <w:rsid w:val="004E019A"/>
    <w:rsid w:val="004E2325"/>
    <w:rsid w:val="004E3630"/>
    <w:rsid w:val="004E4C9B"/>
    <w:rsid w:val="004E58B8"/>
    <w:rsid w:val="004F0675"/>
    <w:rsid w:val="004F0A2D"/>
    <w:rsid w:val="004F16BB"/>
    <w:rsid w:val="004F2E22"/>
    <w:rsid w:val="004F383E"/>
    <w:rsid w:val="004F73A6"/>
    <w:rsid w:val="00501349"/>
    <w:rsid w:val="0050423D"/>
    <w:rsid w:val="005051EA"/>
    <w:rsid w:val="00506290"/>
    <w:rsid w:val="005067AC"/>
    <w:rsid w:val="005073CF"/>
    <w:rsid w:val="005101BF"/>
    <w:rsid w:val="005114F6"/>
    <w:rsid w:val="00513693"/>
    <w:rsid w:val="00514480"/>
    <w:rsid w:val="00521BCE"/>
    <w:rsid w:val="005220C6"/>
    <w:rsid w:val="005253CB"/>
    <w:rsid w:val="00527C06"/>
    <w:rsid w:val="005302E2"/>
    <w:rsid w:val="00532086"/>
    <w:rsid w:val="005322DE"/>
    <w:rsid w:val="005331FC"/>
    <w:rsid w:val="00533303"/>
    <w:rsid w:val="00534989"/>
    <w:rsid w:val="00534D6A"/>
    <w:rsid w:val="00536AC5"/>
    <w:rsid w:val="005371A3"/>
    <w:rsid w:val="005372FA"/>
    <w:rsid w:val="0054030F"/>
    <w:rsid w:val="005428D1"/>
    <w:rsid w:val="00542B50"/>
    <w:rsid w:val="005434BF"/>
    <w:rsid w:val="00543E00"/>
    <w:rsid w:val="00544874"/>
    <w:rsid w:val="0054541B"/>
    <w:rsid w:val="005506EE"/>
    <w:rsid w:val="00551FB4"/>
    <w:rsid w:val="00556536"/>
    <w:rsid w:val="00556D58"/>
    <w:rsid w:val="00557FB3"/>
    <w:rsid w:val="00560637"/>
    <w:rsid w:val="00560E1C"/>
    <w:rsid w:val="00561BCB"/>
    <w:rsid w:val="005663ED"/>
    <w:rsid w:val="00566AA4"/>
    <w:rsid w:val="0057056D"/>
    <w:rsid w:val="0057083F"/>
    <w:rsid w:val="005729AE"/>
    <w:rsid w:val="00577BAA"/>
    <w:rsid w:val="005834EE"/>
    <w:rsid w:val="00583BCF"/>
    <w:rsid w:val="00584AC3"/>
    <w:rsid w:val="00592D15"/>
    <w:rsid w:val="0059342C"/>
    <w:rsid w:val="00593AF3"/>
    <w:rsid w:val="005946E0"/>
    <w:rsid w:val="005949FA"/>
    <w:rsid w:val="00594D55"/>
    <w:rsid w:val="00594F44"/>
    <w:rsid w:val="00595919"/>
    <w:rsid w:val="00597985"/>
    <w:rsid w:val="00597FD4"/>
    <w:rsid w:val="005A3818"/>
    <w:rsid w:val="005A51DE"/>
    <w:rsid w:val="005A624E"/>
    <w:rsid w:val="005A7E7D"/>
    <w:rsid w:val="005B01EB"/>
    <w:rsid w:val="005B0507"/>
    <w:rsid w:val="005B341E"/>
    <w:rsid w:val="005B3744"/>
    <w:rsid w:val="005B3901"/>
    <w:rsid w:val="005B675E"/>
    <w:rsid w:val="005B6835"/>
    <w:rsid w:val="005B6CA0"/>
    <w:rsid w:val="005B7AF1"/>
    <w:rsid w:val="005C069C"/>
    <w:rsid w:val="005C1D89"/>
    <w:rsid w:val="005C406C"/>
    <w:rsid w:val="005C4DDB"/>
    <w:rsid w:val="005C6B35"/>
    <w:rsid w:val="005D1F77"/>
    <w:rsid w:val="005D2592"/>
    <w:rsid w:val="005D715E"/>
    <w:rsid w:val="005D7312"/>
    <w:rsid w:val="005E178A"/>
    <w:rsid w:val="005E2ABD"/>
    <w:rsid w:val="005E3EEB"/>
    <w:rsid w:val="005E4AED"/>
    <w:rsid w:val="005F058D"/>
    <w:rsid w:val="005F1AEA"/>
    <w:rsid w:val="005F3BE0"/>
    <w:rsid w:val="005F4626"/>
    <w:rsid w:val="005F47FA"/>
    <w:rsid w:val="005F5570"/>
    <w:rsid w:val="005F6CE6"/>
    <w:rsid w:val="005F6DF6"/>
    <w:rsid w:val="005F768C"/>
    <w:rsid w:val="00600492"/>
    <w:rsid w:val="00600E07"/>
    <w:rsid w:val="006068EA"/>
    <w:rsid w:val="006072C9"/>
    <w:rsid w:val="006072EB"/>
    <w:rsid w:val="00613EE3"/>
    <w:rsid w:val="00613EE5"/>
    <w:rsid w:val="006156E6"/>
    <w:rsid w:val="00615DD3"/>
    <w:rsid w:val="00617245"/>
    <w:rsid w:val="006211AD"/>
    <w:rsid w:val="006213E8"/>
    <w:rsid w:val="00623371"/>
    <w:rsid w:val="006242C3"/>
    <w:rsid w:val="00627C85"/>
    <w:rsid w:val="00627F56"/>
    <w:rsid w:val="0063294A"/>
    <w:rsid w:val="00634042"/>
    <w:rsid w:val="00637A6E"/>
    <w:rsid w:val="00637B24"/>
    <w:rsid w:val="00637EE9"/>
    <w:rsid w:val="00641761"/>
    <w:rsid w:val="006428C0"/>
    <w:rsid w:val="00642967"/>
    <w:rsid w:val="00643A4D"/>
    <w:rsid w:val="006457DC"/>
    <w:rsid w:val="00645C82"/>
    <w:rsid w:val="006464BA"/>
    <w:rsid w:val="00650DB8"/>
    <w:rsid w:val="00655029"/>
    <w:rsid w:val="00662DFC"/>
    <w:rsid w:val="006643D8"/>
    <w:rsid w:val="006645D1"/>
    <w:rsid w:val="00670EDD"/>
    <w:rsid w:val="00671046"/>
    <w:rsid w:val="00672DF7"/>
    <w:rsid w:val="00673549"/>
    <w:rsid w:val="006752AF"/>
    <w:rsid w:val="0067670C"/>
    <w:rsid w:val="00681770"/>
    <w:rsid w:val="00683C37"/>
    <w:rsid w:val="00683D92"/>
    <w:rsid w:val="006925E1"/>
    <w:rsid w:val="006949F8"/>
    <w:rsid w:val="00696062"/>
    <w:rsid w:val="006A0436"/>
    <w:rsid w:val="006A3352"/>
    <w:rsid w:val="006A3939"/>
    <w:rsid w:val="006A678F"/>
    <w:rsid w:val="006A760C"/>
    <w:rsid w:val="006B11B9"/>
    <w:rsid w:val="006B2CAC"/>
    <w:rsid w:val="006B51FE"/>
    <w:rsid w:val="006B55C1"/>
    <w:rsid w:val="006B7AAF"/>
    <w:rsid w:val="006B7C41"/>
    <w:rsid w:val="006C0E70"/>
    <w:rsid w:val="006C10BB"/>
    <w:rsid w:val="006C1704"/>
    <w:rsid w:val="006C1BA6"/>
    <w:rsid w:val="006C4BBD"/>
    <w:rsid w:val="006C6AE8"/>
    <w:rsid w:val="006C6CFF"/>
    <w:rsid w:val="006C6FDA"/>
    <w:rsid w:val="006D0E0F"/>
    <w:rsid w:val="006D3BCC"/>
    <w:rsid w:val="006E23C8"/>
    <w:rsid w:val="006E3E71"/>
    <w:rsid w:val="006E4563"/>
    <w:rsid w:val="006E7B77"/>
    <w:rsid w:val="006F0367"/>
    <w:rsid w:val="006F1419"/>
    <w:rsid w:val="006F2894"/>
    <w:rsid w:val="006F3605"/>
    <w:rsid w:val="006F6F80"/>
    <w:rsid w:val="00700059"/>
    <w:rsid w:val="00700DC6"/>
    <w:rsid w:val="00700F49"/>
    <w:rsid w:val="0070100A"/>
    <w:rsid w:val="00701FBB"/>
    <w:rsid w:val="007035D6"/>
    <w:rsid w:val="00703758"/>
    <w:rsid w:val="00704DC1"/>
    <w:rsid w:val="007050BA"/>
    <w:rsid w:val="00705C19"/>
    <w:rsid w:val="0070750C"/>
    <w:rsid w:val="007079C9"/>
    <w:rsid w:val="007123BC"/>
    <w:rsid w:val="007133BD"/>
    <w:rsid w:val="007153D2"/>
    <w:rsid w:val="007166E3"/>
    <w:rsid w:val="007167D1"/>
    <w:rsid w:val="00716F45"/>
    <w:rsid w:val="007211EB"/>
    <w:rsid w:val="00721627"/>
    <w:rsid w:val="00721632"/>
    <w:rsid w:val="00722A72"/>
    <w:rsid w:val="00724A53"/>
    <w:rsid w:val="00725B5F"/>
    <w:rsid w:val="007307FE"/>
    <w:rsid w:val="007319A1"/>
    <w:rsid w:val="00733EB2"/>
    <w:rsid w:val="00734480"/>
    <w:rsid w:val="007350EA"/>
    <w:rsid w:val="00735181"/>
    <w:rsid w:val="00735AEE"/>
    <w:rsid w:val="00742034"/>
    <w:rsid w:val="0074234E"/>
    <w:rsid w:val="00742DF2"/>
    <w:rsid w:val="00743FEC"/>
    <w:rsid w:val="00744B12"/>
    <w:rsid w:val="00745BAC"/>
    <w:rsid w:val="00745F42"/>
    <w:rsid w:val="00751626"/>
    <w:rsid w:val="0075525D"/>
    <w:rsid w:val="00762215"/>
    <w:rsid w:val="00763767"/>
    <w:rsid w:val="00763EBC"/>
    <w:rsid w:val="00766822"/>
    <w:rsid w:val="00767F95"/>
    <w:rsid w:val="007704D3"/>
    <w:rsid w:val="0077155A"/>
    <w:rsid w:val="007722E4"/>
    <w:rsid w:val="00772E40"/>
    <w:rsid w:val="007750B1"/>
    <w:rsid w:val="00776C18"/>
    <w:rsid w:val="007800BF"/>
    <w:rsid w:val="00785D67"/>
    <w:rsid w:val="0078776E"/>
    <w:rsid w:val="00787E87"/>
    <w:rsid w:val="00795D58"/>
    <w:rsid w:val="00796342"/>
    <w:rsid w:val="007979DC"/>
    <w:rsid w:val="007A27B6"/>
    <w:rsid w:val="007A41C3"/>
    <w:rsid w:val="007A4AFA"/>
    <w:rsid w:val="007A536A"/>
    <w:rsid w:val="007B10F6"/>
    <w:rsid w:val="007B76A0"/>
    <w:rsid w:val="007C0FAD"/>
    <w:rsid w:val="007C1705"/>
    <w:rsid w:val="007C353D"/>
    <w:rsid w:val="007C448C"/>
    <w:rsid w:val="007C72A6"/>
    <w:rsid w:val="007C7959"/>
    <w:rsid w:val="007D1C83"/>
    <w:rsid w:val="007D66D7"/>
    <w:rsid w:val="007D6B5F"/>
    <w:rsid w:val="007D6C6D"/>
    <w:rsid w:val="007D7BBE"/>
    <w:rsid w:val="007E16DC"/>
    <w:rsid w:val="007E1F92"/>
    <w:rsid w:val="007E51D9"/>
    <w:rsid w:val="007E57A5"/>
    <w:rsid w:val="007E6959"/>
    <w:rsid w:val="007E7FAD"/>
    <w:rsid w:val="007F37D3"/>
    <w:rsid w:val="007F5296"/>
    <w:rsid w:val="00803C1D"/>
    <w:rsid w:val="00803E86"/>
    <w:rsid w:val="00804A7A"/>
    <w:rsid w:val="00804B6E"/>
    <w:rsid w:val="0080582F"/>
    <w:rsid w:val="0081055B"/>
    <w:rsid w:val="00811A76"/>
    <w:rsid w:val="00813B31"/>
    <w:rsid w:val="00813B46"/>
    <w:rsid w:val="00814314"/>
    <w:rsid w:val="008145C6"/>
    <w:rsid w:val="00814DFD"/>
    <w:rsid w:val="00816B29"/>
    <w:rsid w:val="008170ED"/>
    <w:rsid w:val="00821472"/>
    <w:rsid w:val="008214CB"/>
    <w:rsid w:val="00821AD5"/>
    <w:rsid w:val="008245E3"/>
    <w:rsid w:val="00824F1F"/>
    <w:rsid w:val="0082594F"/>
    <w:rsid w:val="00826492"/>
    <w:rsid w:val="008268DB"/>
    <w:rsid w:val="00826A75"/>
    <w:rsid w:val="0082736E"/>
    <w:rsid w:val="00830EF9"/>
    <w:rsid w:val="00832FD9"/>
    <w:rsid w:val="0083346F"/>
    <w:rsid w:val="008369BF"/>
    <w:rsid w:val="00837D1F"/>
    <w:rsid w:val="00840B56"/>
    <w:rsid w:val="0084267A"/>
    <w:rsid w:val="008431B9"/>
    <w:rsid w:val="00845BD1"/>
    <w:rsid w:val="00846EDD"/>
    <w:rsid w:val="00847EFB"/>
    <w:rsid w:val="00851AD9"/>
    <w:rsid w:val="00854DFB"/>
    <w:rsid w:val="008576A5"/>
    <w:rsid w:val="00866A2A"/>
    <w:rsid w:val="00871D36"/>
    <w:rsid w:val="00872901"/>
    <w:rsid w:val="008729C5"/>
    <w:rsid w:val="00873CE2"/>
    <w:rsid w:val="00873E32"/>
    <w:rsid w:val="0087426A"/>
    <w:rsid w:val="00874F02"/>
    <w:rsid w:val="00877A56"/>
    <w:rsid w:val="0088375D"/>
    <w:rsid w:val="008845C6"/>
    <w:rsid w:val="00884B2B"/>
    <w:rsid w:val="00885DE5"/>
    <w:rsid w:val="00891B89"/>
    <w:rsid w:val="008A178C"/>
    <w:rsid w:val="008A379B"/>
    <w:rsid w:val="008A3D07"/>
    <w:rsid w:val="008A4B06"/>
    <w:rsid w:val="008A5190"/>
    <w:rsid w:val="008A58A4"/>
    <w:rsid w:val="008A7E4B"/>
    <w:rsid w:val="008B0F3F"/>
    <w:rsid w:val="008B1868"/>
    <w:rsid w:val="008B1D22"/>
    <w:rsid w:val="008B414A"/>
    <w:rsid w:val="008B4921"/>
    <w:rsid w:val="008B4AAD"/>
    <w:rsid w:val="008B7215"/>
    <w:rsid w:val="008C0431"/>
    <w:rsid w:val="008C0B62"/>
    <w:rsid w:val="008C301D"/>
    <w:rsid w:val="008C38C2"/>
    <w:rsid w:val="008C78DA"/>
    <w:rsid w:val="008D1BC2"/>
    <w:rsid w:val="008D61B5"/>
    <w:rsid w:val="008D694A"/>
    <w:rsid w:val="008D757E"/>
    <w:rsid w:val="008E054D"/>
    <w:rsid w:val="008E39AA"/>
    <w:rsid w:val="008E56AE"/>
    <w:rsid w:val="008E6463"/>
    <w:rsid w:val="008E6CD5"/>
    <w:rsid w:val="008E76E2"/>
    <w:rsid w:val="008F07FB"/>
    <w:rsid w:val="008F0DE3"/>
    <w:rsid w:val="008F0E75"/>
    <w:rsid w:val="008F2D3A"/>
    <w:rsid w:val="008F310B"/>
    <w:rsid w:val="008F3255"/>
    <w:rsid w:val="008F5BDB"/>
    <w:rsid w:val="008F6E0D"/>
    <w:rsid w:val="008F72BF"/>
    <w:rsid w:val="0090041E"/>
    <w:rsid w:val="009004E8"/>
    <w:rsid w:val="00900BD1"/>
    <w:rsid w:val="00902D95"/>
    <w:rsid w:val="009050F9"/>
    <w:rsid w:val="00906604"/>
    <w:rsid w:val="00907A55"/>
    <w:rsid w:val="00907D5E"/>
    <w:rsid w:val="00912486"/>
    <w:rsid w:val="00917985"/>
    <w:rsid w:val="00917C66"/>
    <w:rsid w:val="0092087F"/>
    <w:rsid w:val="00925DAF"/>
    <w:rsid w:val="00926188"/>
    <w:rsid w:val="009304AD"/>
    <w:rsid w:val="00931E52"/>
    <w:rsid w:val="00932752"/>
    <w:rsid w:val="009361E2"/>
    <w:rsid w:val="00936D7D"/>
    <w:rsid w:val="009378CD"/>
    <w:rsid w:val="009428EB"/>
    <w:rsid w:val="0094557D"/>
    <w:rsid w:val="00945FE3"/>
    <w:rsid w:val="00946AAE"/>
    <w:rsid w:val="00946C17"/>
    <w:rsid w:val="009470DE"/>
    <w:rsid w:val="0095063F"/>
    <w:rsid w:val="00950931"/>
    <w:rsid w:val="009514BB"/>
    <w:rsid w:val="00951D48"/>
    <w:rsid w:val="009527EC"/>
    <w:rsid w:val="00953F1E"/>
    <w:rsid w:val="00957BF8"/>
    <w:rsid w:val="009616AF"/>
    <w:rsid w:val="00964034"/>
    <w:rsid w:val="0096582C"/>
    <w:rsid w:val="00970917"/>
    <w:rsid w:val="0097296E"/>
    <w:rsid w:val="00973148"/>
    <w:rsid w:val="00973927"/>
    <w:rsid w:val="00976D16"/>
    <w:rsid w:val="009819BA"/>
    <w:rsid w:val="00981B26"/>
    <w:rsid w:val="00983346"/>
    <w:rsid w:val="009857B1"/>
    <w:rsid w:val="0098777A"/>
    <w:rsid w:val="00991C42"/>
    <w:rsid w:val="00993E94"/>
    <w:rsid w:val="00997F53"/>
    <w:rsid w:val="009A01C1"/>
    <w:rsid w:val="009A04EE"/>
    <w:rsid w:val="009A433B"/>
    <w:rsid w:val="009A5211"/>
    <w:rsid w:val="009A634A"/>
    <w:rsid w:val="009A6D9C"/>
    <w:rsid w:val="009A6FDE"/>
    <w:rsid w:val="009A7EB0"/>
    <w:rsid w:val="009B0DE9"/>
    <w:rsid w:val="009B2D21"/>
    <w:rsid w:val="009B4B0B"/>
    <w:rsid w:val="009B59FF"/>
    <w:rsid w:val="009B73BB"/>
    <w:rsid w:val="009B7BB3"/>
    <w:rsid w:val="009C0F61"/>
    <w:rsid w:val="009C1852"/>
    <w:rsid w:val="009C2707"/>
    <w:rsid w:val="009C27F5"/>
    <w:rsid w:val="009C2D19"/>
    <w:rsid w:val="009D1F16"/>
    <w:rsid w:val="009D48A8"/>
    <w:rsid w:val="009D5885"/>
    <w:rsid w:val="009D5979"/>
    <w:rsid w:val="009D6A47"/>
    <w:rsid w:val="009E0477"/>
    <w:rsid w:val="009E3DB5"/>
    <w:rsid w:val="009E413F"/>
    <w:rsid w:val="009E4146"/>
    <w:rsid w:val="009E4276"/>
    <w:rsid w:val="009E7807"/>
    <w:rsid w:val="009F0673"/>
    <w:rsid w:val="009F0D66"/>
    <w:rsid w:val="009F10A7"/>
    <w:rsid w:val="009F13CC"/>
    <w:rsid w:val="009F1419"/>
    <w:rsid w:val="009F27BE"/>
    <w:rsid w:val="009F2FC5"/>
    <w:rsid w:val="009F3A06"/>
    <w:rsid w:val="009F4FF0"/>
    <w:rsid w:val="009F6A32"/>
    <w:rsid w:val="009F7240"/>
    <w:rsid w:val="00A0108A"/>
    <w:rsid w:val="00A01A9D"/>
    <w:rsid w:val="00A04643"/>
    <w:rsid w:val="00A0784B"/>
    <w:rsid w:val="00A11637"/>
    <w:rsid w:val="00A1195A"/>
    <w:rsid w:val="00A14B03"/>
    <w:rsid w:val="00A16904"/>
    <w:rsid w:val="00A16D86"/>
    <w:rsid w:val="00A22203"/>
    <w:rsid w:val="00A25654"/>
    <w:rsid w:val="00A27D89"/>
    <w:rsid w:val="00A33CAE"/>
    <w:rsid w:val="00A35346"/>
    <w:rsid w:val="00A36A35"/>
    <w:rsid w:val="00A36E51"/>
    <w:rsid w:val="00A37074"/>
    <w:rsid w:val="00A3760C"/>
    <w:rsid w:val="00A43A4F"/>
    <w:rsid w:val="00A43BE2"/>
    <w:rsid w:val="00A45234"/>
    <w:rsid w:val="00A4655F"/>
    <w:rsid w:val="00A47922"/>
    <w:rsid w:val="00A548C5"/>
    <w:rsid w:val="00A56BA1"/>
    <w:rsid w:val="00A61E51"/>
    <w:rsid w:val="00A6246D"/>
    <w:rsid w:val="00A6307A"/>
    <w:rsid w:val="00A63F2D"/>
    <w:rsid w:val="00A70F62"/>
    <w:rsid w:val="00A73B52"/>
    <w:rsid w:val="00A740D0"/>
    <w:rsid w:val="00A7441B"/>
    <w:rsid w:val="00A74908"/>
    <w:rsid w:val="00A76D34"/>
    <w:rsid w:val="00A80BB9"/>
    <w:rsid w:val="00A81C8E"/>
    <w:rsid w:val="00A8200F"/>
    <w:rsid w:val="00A82C40"/>
    <w:rsid w:val="00A82E34"/>
    <w:rsid w:val="00A82E40"/>
    <w:rsid w:val="00A85F2B"/>
    <w:rsid w:val="00A8661A"/>
    <w:rsid w:val="00A900BE"/>
    <w:rsid w:val="00A902AF"/>
    <w:rsid w:val="00A90EE2"/>
    <w:rsid w:val="00A911BF"/>
    <w:rsid w:val="00A94B88"/>
    <w:rsid w:val="00A95119"/>
    <w:rsid w:val="00A95832"/>
    <w:rsid w:val="00A97869"/>
    <w:rsid w:val="00AA010C"/>
    <w:rsid w:val="00AA2526"/>
    <w:rsid w:val="00AA49EA"/>
    <w:rsid w:val="00AA71A8"/>
    <w:rsid w:val="00AA7D68"/>
    <w:rsid w:val="00AB00B6"/>
    <w:rsid w:val="00AB087A"/>
    <w:rsid w:val="00AB2DF7"/>
    <w:rsid w:val="00AB3937"/>
    <w:rsid w:val="00AB6075"/>
    <w:rsid w:val="00AC0085"/>
    <w:rsid w:val="00AC5927"/>
    <w:rsid w:val="00AC5CC2"/>
    <w:rsid w:val="00AD0C20"/>
    <w:rsid w:val="00AD20B2"/>
    <w:rsid w:val="00AD5E92"/>
    <w:rsid w:val="00AD7203"/>
    <w:rsid w:val="00AE2242"/>
    <w:rsid w:val="00AE2A90"/>
    <w:rsid w:val="00AE6070"/>
    <w:rsid w:val="00AE6470"/>
    <w:rsid w:val="00AE78E5"/>
    <w:rsid w:val="00AF0C39"/>
    <w:rsid w:val="00AF304E"/>
    <w:rsid w:val="00AF4EE5"/>
    <w:rsid w:val="00AF6937"/>
    <w:rsid w:val="00B00975"/>
    <w:rsid w:val="00B00C2F"/>
    <w:rsid w:val="00B010DD"/>
    <w:rsid w:val="00B02230"/>
    <w:rsid w:val="00B05329"/>
    <w:rsid w:val="00B1147E"/>
    <w:rsid w:val="00B11638"/>
    <w:rsid w:val="00B1394E"/>
    <w:rsid w:val="00B17909"/>
    <w:rsid w:val="00B21869"/>
    <w:rsid w:val="00B243C2"/>
    <w:rsid w:val="00B2602B"/>
    <w:rsid w:val="00B26A41"/>
    <w:rsid w:val="00B32642"/>
    <w:rsid w:val="00B32FB9"/>
    <w:rsid w:val="00B34308"/>
    <w:rsid w:val="00B34F41"/>
    <w:rsid w:val="00B404C0"/>
    <w:rsid w:val="00B4224F"/>
    <w:rsid w:val="00B436EF"/>
    <w:rsid w:val="00B454AB"/>
    <w:rsid w:val="00B4570B"/>
    <w:rsid w:val="00B50817"/>
    <w:rsid w:val="00B53313"/>
    <w:rsid w:val="00B56A43"/>
    <w:rsid w:val="00B56B7E"/>
    <w:rsid w:val="00B57434"/>
    <w:rsid w:val="00B61D4D"/>
    <w:rsid w:val="00B62B88"/>
    <w:rsid w:val="00B70925"/>
    <w:rsid w:val="00B70967"/>
    <w:rsid w:val="00B7618C"/>
    <w:rsid w:val="00B76813"/>
    <w:rsid w:val="00B77854"/>
    <w:rsid w:val="00B801EC"/>
    <w:rsid w:val="00B815BE"/>
    <w:rsid w:val="00B818B9"/>
    <w:rsid w:val="00B85A44"/>
    <w:rsid w:val="00B85F0D"/>
    <w:rsid w:val="00B9037B"/>
    <w:rsid w:val="00B907F9"/>
    <w:rsid w:val="00B9220F"/>
    <w:rsid w:val="00B95992"/>
    <w:rsid w:val="00B978D2"/>
    <w:rsid w:val="00B97BBC"/>
    <w:rsid w:val="00BA049E"/>
    <w:rsid w:val="00BA07F2"/>
    <w:rsid w:val="00BA0CE9"/>
    <w:rsid w:val="00BA0EA1"/>
    <w:rsid w:val="00BA4E8A"/>
    <w:rsid w:val="00BB0017"/>
    <w:rsid w:val="00BB2520"/>
    <w:rsid w:val="00BB4427"/>
    <w:rsid w:val="00BB55DD"/>
    <w:rsid w:val="00BC0D50"/>
    <w:rsid w:val="00BC565D"/>
    <w:rsid w:val="00BD01DB"/>
    <w:rsid w:val="00BD1570"/>
    <w:rsid w:val="00BD52C2"/>
    <w:rsid w:val="00BD7DE0"/>
    <w:rsid w:val="00BE1DDC"/>
    <w:rsid w:val="00BE3D12"/>
    <w:rsid w:val="00BE4659"/>
    <w:rsid w:val="00BE6525"/>
    <w:rsid w:val="00BF0D03"/>
    <w:rsid w:val="00BF3A2E"/>
    <w:rsid w:val="00C02740"/>
    <w:rsid w:val="00C036B1"/>
    <w:rsid w:val="00C04095"/>
    <w:rsid w:val="00C0435B"/>
    <w:rsid w:val="00C06BDF"/>
    <w:rsid w:val="00C10D9C"/>
    <w:rsid w:val="00C12FB8"/>
    <w:rsid w:val="00C14A6E"/>
    <w:rsid w:val="00C16173"/>
    <w:rsid w:val="00C203CE"/>
    <w:rsid w:val="00C209CB"/>
    <w:rsid w:val="00C21705"/>
    <w:rsid w:val="00C2191C"/>
    <w:rsid w:val="00C22DAC"/>
    <w:rsid w:val="00C24B19"/>
    <w:rsid w:val="00C274FE"/>
    <w:rsid w:val="00C33322"/>
    <w:rsid w:val="00C33BA3"/>
    <w:rsid w:val="00C3546E"/>
    <w:rsid w:val="00C35CC4"/>
    <w:rsid w:val="00C3748A"/>
    <w:rsid w:val="00C43F98"/>
    <w:rsid w:val="00C4427C"/>
    <w:rsid w:val="00C46A0A"/>
    <w:rsid w:val="00C517A6"/>
    <w:rsid w:val="00C525A4"/>
    <w:rsid w:val="00C5312E"/>
    <w:rsid w:val="00C5330C"/>
    <w:rsid w:val="00C540A6"/>
    <w:rsid w:val="00C55421"/>
    <w:rsid w:val="00C56F7C"/>
    <w:rsid w:val="00C63272"/>
    <w:rsid w:val="00C641D3"/>
    <w:rsid w:val="00C65EA4"/>
    <w:rsid w:val="00C67732"/>
    <w:rsid w:val="00C72620"/>
    <w:rsid w:val="00C75882"/>
    <w:rsid w:val="00C7673B"/>
    <w:rsid w:val="00C773C5"/>
    <w:rsid w:val="00C81965"/>
    <w:rsid w:val="00C82E3A"/>
    <w:rsid w:val="00C851F2"/>
    <w:rsid w:val="00C86904"/>
    <w:rsid w:val="00C869A9"/>
    <w:rsid w:val="00C93A3E"/>
    <w:rsid w:val="00C93BA5"/>
    <w:rsid w:val="00C94A8A"/>
    <w:rsid w:val="00CA24EB"/>
    <w:rsid w:val="00CA4D0F"/>
    <w:rsid w:val="00CA66F9"/>
    <w:rsid w:val="00CB0B35"/>
    <w:rsid w:val="00CB2B27"/>
    <w:rsid w:val="00CB56FF"/>
    <w:rsid w:val="00CB5CF7"/>
    <w:rsid w:val="00CB6A4F"/>
    <w:rsid w:val="00CC0C19"/>
    <w:rsid w:val="00CC2AC0"/>
    <w:rsid w:val="00CC31FF"/>
    <w:rsid w:val="00CC3301"/>
    <w:rsid w:val="00CC40CC"/>
    <w:rsid w:val="00CC7161"/>
    <w:rsid w:val="00CC7827"/>
    <w:rsid w:val="00CC7FBC"/>
    <w:rsid w:val="00CD086E"/>
    <w:rsid w:val="00CD1CC9"/>
    <w:rsid w:val="00CD4E5D"/>
    <w:rsid w:val="00CD6C8E"/>
    <w:rsid w:val="00CE0CF4"/>
    <w:rsid w:val="00CE10A8"/>
    <w:rsid w:val="00CE2CF2"/>
    <w:rsid w:val="00CE5A74"/>
    <w:rsid w:val="00CE6A43"/>
    <w:rsid w:val="00CE6F07"/>
    <w:rsid w:val="00CE7736"/>
    <w:rsid w:val="00CE7CA3"/>
    <w:rsid w:val="00CF1BE7"/>
    <w:rsid w:val="00CF33B7"/>
    <w:rsid w:val="00CF4483"/>
    <w:rsid w:val="00CF7503"/>
    <w:rsid w:val="00CF78AC"/>
    <w:rsid w:val="00D0012B"/>
    <w:rsid w:val="00D025C3"/>
    <w:rsid w:val="00D03BD8"/>
    <w:rsid w:val="00D05760"/>
    <w:rsid w:val="00D06FF9"/>
    <w:rsid w:val="00D10DE2"/>
    <w:rsid w:val="00D11C3B"/>
    <w:rsid w:val="00D138EB"/>
    <w:rsid w:val="00D13A0F"/>
    <w:rsid w:val="00D167DE"/>
    <w:rsid w:val="00D23190"/>
    <w:rsid w:val="00D2639D"/>
    <w:rsid w:val="00D26A65"/>
    <w:rsid w:val="00D33921"/>
    <w:rsid w:val="00D354E3"/>
    <w:rsid w:val="00D36F5D"/>
    <w:rsid w:val="00D3731D"/>
    <w:rsid w:val="00D37602"/>
    <w:rsid w:val="00D37643"/>
    <w:rsid w:val="00D37C47"/>
    <w:rsid w:val="00D417E9"/>
    <w:rsid w:val="00D42D8D"/>
    <w:rsid w:val="00D4334D"/>
    <w:rsid w:val="00D43551"/>
    <w:rsid w:val="00D44159"/>
    <w:rsid w:val="00D445DC"/>
    <w:rsid w:val="00D44648"/>
    <w:rsid w:val="00D458C9"/>
    <w:rsid w:val="00D46126"/>
    <w:rsid w:val="00D462FE"/>
    <w:rsid w:val="00D46D2D"/>
    <w:rsid w:val="00D4751A"/>
    <w:rsid w:val="00D47A3E"/>
    <w:rsid w:val="00D5172E"/>
    <w:rsid w:val="00D53C6C"/>
    <w:rsid w:val="00D54284"/>
    <w:rsid w:val="00D54C1F"/>
    <w:rsid w:val="00D55318"/>
    <w:rsid w:val="00D575AF"/>
    <w:rsid w:val="00D57645"/>
    <w:rsid w:val="00D60AA1"/>
    <w:rsid w:val="00D6269B"/>
    <w:rsid w:val="00D72695"/>
    <w:rsid w:val="00D72DEA"/>
    <w:rsid w:val="00D7497F"/>
    <w:rsid w:val="00D75B61"/>
    <w:rsid w:val="00D76D61"/>
    <w:rsid w:val="00D77D70"/>
    <w:rsid w:val="00D81912"/>
    <w:rsid w:val="00D84AA2"/>
    <w:rsid w:val="00D85562"/>
    <w:rsid w:val="00D87DA6"/>
    <w:rsid w:val="00D908D5"/>
    <w:rsid w:val="00D90A8F"/>
    <w:rsid w:val="00D92901"/>
    <w:rsid w:val="00D954F1"/>
    <w:rsid w:val="00D97280"/>
    <w:rsid w:val="00D976C2"/>
    <w:rsid w:val="00DA4DE5"/>
    <w:rsid w:val="00DA4F02"/>
    <w:rsid w:val="00DA5671"/>
    <w:rsid w:val="00DA6C66"/>
    <w:rsid w:val="00DB065B"/>
    <w:rsid w:val="00DB1602"/>
    <w:rsid w:val="00DB17BA"/>
    <w:rsid w:val="00DB1F57"/>
    <w:rsid w:val="00DB20C6"/>
    <w:rsid w:val="00DB2237"/>
    <w:rsid w:val="00DB408E"/>
    <w:rsid w:val="00DC0BC0"/>
    <w:rsid w:val="00DC109E"/>
    <w:rsid w:val="00DC3474"/>
    <w:rsid w:val="00DC7432"/>
    <w:rsid w:val="00DC788F"/>
    <w:rsid w:val="00DD00E6"/>
    <w:rsid w:val="00DD0DBD"/>
    <w:rsid w:val="00DD725A"/>
    <w:rsid w:val="00DE1F4E"/>
    <w:rsid w:val="00DE2096"/>
    <w:rsid w:val="00DE4D78"/>
    <w:rsid w:val="00DE56B7"/>
    <w:rsid w:val="00DE5B29"/>
    <w:rsid w:val="00DE5E34"/>
    <w:rsid w:val="00DE675B"/>
    <w:rsid w:val="00DE7ED4"/>
    <w:rsid w:val="00DF0CFB"/>
    <w:rsid w:val="00DF37B4"/>
    <w:rsid w:val="00DF4EAE"/>
    <w:rsid w:val="00DF591F"/>
    <w:rsid w:val="00DF79DE"/>
    <w:rsid w:val="00E01D3E"/>
    <w:rsid w:val="00E01E3D"/>
    <w:rsid w:val="00E03305"/>
    <w:rsid w:val="00E057AB"/>
    <w:rsid w:val="00E05C3F"/>
    <w:rsid w:val="00E07232"/>
    <w:rsid w:val="00E07F61"/>
    <w:rsid w:val="00E10499"/>
    <w:rsid w:val="00E10704"/>
    <w:rsid w:val="00E13636"/>
    <w:rsid w:val="00E15EBD"/>
    <w:rsid w:val="00E17CC6"/>
    <w:rsid w:val="00E204EB"/>
    <w:rsid w:val="00E21551"/>
    <w:rsid w:val="00E215B5"/>
    <w:rsid w:val="00E26977"/>
    <w:rsid w:val="00E26AF9"/>
    <w:rsid w:val="00E27566"/>
    <w:rsid w:val="00E27641"/>
    <w:rsid w:val="00E331EA"/>
    <w:rsid w:val="00E339A0"/>
    <w:rsid w:val="00E34296"/>
    <w:rsid w:val="00E3493F"/>
    <w:rsid w:val="00E37815"/>
    <w:rsid w:val="00E406DC"/>
    <w:rsid w:val="00E43993"/>
    <w:rsid w:val="00E44929"/>
    <w:rsid w:val="00E44966"/>
    <w:rsid w:val="00E46231"/>
    <w:rsid w:val="00E46A22"/>
    <w:rsid w:val="00E51310"/>
    <w:rsid w:val="00E53AE4"/>
    <w:rsid w:val="00E55529"/>
    <w:rsid w:val="00E57F90"/>
    <w:rsid w:val="00E61AA0"/>
    <w:rsid w:val="00E61C28"/>
    <w:rsid w:val="00E62748"/>
    <w:rsid w:val="00E62F3A"/>
    <w:rsid w:val="00E63EB4"/>
    <w:rsid w:val="00E64B86"/>
    <w:rsid w:val="00E650AA"/>
    <w:rsid w:val="00E65624"/>
    <w:rsid w:val="00E7158D"/>
    <w:rsid w:val="00E814FA"/>
    <w:rsid w:val="00E8426A"/>
    <w:rsid w:val="00E84F60"/>
    <w:rsid w:val="00E85B64"/>
    <w:rsid w:val="00E86719"/>
    <w:rsid w:val="00E9108D"/>
    <w:rsid w:val="00E9299D"/>
    <w:rsid w:val="00E94269"/>
    <w:rsid w:val="00E943C0"/>
    <w:rsid w:val="00E95C3D"/>
    <w:rsid w:val="00E97862"/>
    <w:rsid w:val="00EA0F34"/>
    <w:rsid w:val="00EA4C3C"/>
    <w:rsid w:val="00EA5675"/>
    <w:rsid w:val="00EA5CF3"/>
    <w:rsid w:val="00EB067A"/>
    <w:rsid w:val="00EB068A"/>
    <w:rsid w:val="00EB0D6C"/>
    <w:rsid w:val="00EB2B51"/>
    <w:rsid w:val="00EB35C8"/>
    <w:rsid w:val="00EC1635"/>
    <w:rsid w:val="00EC191A"/>
    <w:rsid w:val="00EC1A10"/>
    <w:rsid w:val="00EC27C9"/>
    <w:rsid w:val="00EC54D7"/>
    <w:rsid w:val="00EC5D20"/>
    <w:rsid w:val="00EC7CBF"/>
    <w:rsid w:val="00ED11C2"/>
    <w:rsid w:val="00ED330D"/>
    <w:rsid w:val="00ED38CB"/>
    <w:rsid w:val="00ED3AB0"/>
    <w:rsid w:val="00ED6524"/>
    <w:rsid w:val="00ED7180"/>
    <w:rsid w:val="00EE03DE"/>
    <w:rsid w:val="00EE0E4D"/>
    <w:rsid w:val="00EE1B94"/>
    <w:rsid w:val="00EE1D3E"/>
    <w:rsid w:val="00EE3A13"/>
    <w:rsid w:val="00EE78D8"/>
    <w:rsid w:val="00EF0A9C"/>
    <w:rsid w:val="00EF130E"/>
    <w:rsid w:val="00EF2271"/>
    <w:rsid w:val="00EF3824"/>
    <w:rsid w:val="00EF4B28"/>
    <w:rsid w:val="00EF4C18"/>
    <w:rsid w:val="00EF4F25"/>
    <w:rsid w:val="00EF7CC2"/>
    <w:rsid w:val="00F04C7F"/>
    <w:rsid w:val="00F05749"/>
    <w:rsid w:val="00F07139"/>
    <w:rsid w:val="00F1079B"/>
    <w:rsid w:val="00F12A69"/>
    <w:rsid w:val="00F1316F"/>
    <w:rsid w:val="00F1427D"/>
    <w:rsid w:val="00F173A6"/>
    <w:rsid w:val="00F20A90"/>
    <w:rsid w:val="00F21034"/>
    <w:rsid w:val="00F21735"/>
    <w:rsid w:val="00F224AA"/>
    <w:rsid w:val="00F22729"/>
    <w:rsid w:val="00F242D8"/>
    <w:rsid w:val="00F252A0"/>
    <w:rsid w:val="00F31050"/>
    <w:rsid w:val="00F3143B"/>
    <w:rsid w:val="00F33EDB"/>
    <w:rsid w:val="00F3565C"/>
    <w:rsid w:val="00F37738"/>
    <w:rsid w:val="00F40B3F"/>
    <w:rsid w:val="00F43189"/>
    <w:rsid w:val="00F43242"/>
    <w:rsid w:val="00F4388D"/>
    <w:rsid w:val="00F4505C"/>
    <w:rsid w:val="00F45731"/>
    <w:rsid w:val="00F46450"/>
    <w:rsid w:val="00F46DE3"/>
    <w:rsid w:val="00F47F1B"/>
    <w:rsid w:val="00F509A2"/>
    <w:rsid w:val="00F509DA"/>
    <w:rsid w:val="00F53EBE"/>
    <w:rsid w:val="00F54907"/>
    <w:rsid w:val="00F54A08"/>
    <w:rsid w:val="00F55A1C"/>
    <w:rsid w:val="00F614A9"/>
    <w:rsid w:val="00F6239D"/>
    <w:rsid w:val="00F62A3C"/>
    <w:rsid w:val="00F6482B"/>
    <w:rsid w:val="00F67223"/>
    <w:rsid w:val="00F67E16"/>
    <w:rsid w:val="00F67F51"/>
    <w:rsid w:val="00F72107"/>
    <w:rsid w:val="00F76739"/>
    <w:rsid w:val="00F76ACF"/>
    <w:rsid w:val="00F77FC0"/>
    <w:rsid w:val="00F80C2D"/>
    <w:rsid w:val="00F8223F"/>
    <w:rsid w:val="00F863DD"/>
    <w:rsid w:val="00F869C2"/>
    <w:rsid w:val="00F87E31"/>
    <w:rsid w:val="00F910A4"/>
    <w:rsid w:val="00F94B5B"/>
    <w:rsid w:val="00F95434"/>
    <w:rsid w:val="00F97464"/>
    <w:rsid w:val="00F97C49"/>
    <w:rsid w:val="00FA13D5"/>
    <w:rsid w:val="00FA2935"/>
    <w:rsid w:val="00FA3B12"/>
    <w:rsid w:val="00FA4474"/>
    <w:rsid w:val="00FA4B40"/>
    <w:rsid w:val="00FA7073"/>
    <w:rsid w:val="00FA7605"/>
    <w:rsid w:val="00FB0A53"/>
    <w:rsid w:val="00FB1FE9"/>
    <w:rsid w:val="00FB25B5"/>
    <w:rsid w:val="00FB350C"/>
    <w:rsid w:val="00FB4E76"/>
    <w:rsid w:val="00FB5EDD"/>
    <w:rsid w:val="00FB6F6D"/>
    <w:rsid w:val="00FB7021"/>
    <w:rsid w:val="00FC08E8"/>
    <w:rsid w:val="00FC1CAD"/>
    <w:rsid w:val="00FC2EB5"/>
    <w:rsid w:val="00FC5D9F"/>
    <w:rsid w:val="00FC609D"/>
    <w:rsid w:val="00FC6B19"/>
    <w:rsid w:val="00FD2A8F"/>
    <w:rsid w:val="00FD2C36"/>
    <w:rsid w:val="00FD500A"/>
    <w:rsid w:val="00FD51C4"/>
    <w:rsid w:val="00FD578F"/>
    <w:rsid w:val="00FE0C0D"/>
    <w:rsid w:val="00FE10C2"/>
    <w:rsid w:val="00FE35C2"/>
    <w:rsid w:val="00FE5E34"/>
    <w:rsid w:val="00FE69C1"/>
    <w:rsid w:val="00FE6AE2"/>
    <w:rsid w:val="00FF1272"/>
    <w:rsid w:val="00FF21C8"/>
    <w:rsid w:val="00FF37E9"/>
    <w:rsid w:val="00FF55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A19EB6"/>
  <w15:docId w15:val="{BB8EF8EE-E4C1-416B-AC84-5E0F89EE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="MS PGothic" w:hAnsi="Helvetica" w:cs="Helvetica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DF Body text"/>
    <w:qFormat/>
    <w:rsid w:val="009470DE"/>
    <w:pPr>
      <w:spacing w:after="160"/>
    </w:pPr>
    <w:rPr>
      <w:rFonts w:ascii="Arial" w:eastAsia="Helvetica" w:hAnsi="Arial"/>
      <w:color w:val="4D4F53"/>
      <w:sz w:val="24"/>
      <w:szCs w:val="22"/>
      <w:u w:color="000000"/>
      <w:bdr w:val="nil"/>
    </w:rPr>
  </w:style>
  <w:style w:type="paragraph" w:styleId="Heading1">
    <w:name w:val="heading 1"/>
    <w:aliases w:val="BDF h1"/>
    <w:basedOn w:val="Normal"/>
    <w:next w:val="Normal"/>
    <w:link w:val="Heading1Char"/>
    <w:uiPriority w:val="9"/>
    <w:qFormat/>
    <w:rsid w:val="00A900BE"/>
    <w:pPr>
      <w:keepNext/>
      <w:keepLines/>
      <w:spacing w:before="240" w:after="120"/>
      <w:outlineLvl w:val="0"/>
    </w:pPr>
    <w:rPr>
      <w:rFonts w:ascii="Century Gothic" w:eastAsia="MS PGothic" w:hAnsi="Century Gothic" w:cs="Times New Roman"/>
      <w:b/>
      <w:bCs/>
      <w:color w:val="007AC9"/>
      <w:sz w:val="36"/>
      <w:szCs w:val="32"/>
    </w:rPr>
  </w:style>
  <w:style w:type="paragraph" w:styleId="Heading2">
    <w:name w:val="heading 2"/>
    <w:aliases w:val="BDF H2"/>
    <w:basedOn w:val="BDFCoverSubtitle"/>
    <w:next w:val="Normal"/>
    <w:link w:val="Heading2Char"/>
    <w:uiPriority w:val="9"/>
    <w:unhideWhenUsed/>
    <w:qFormat/>
    <w:rsid w:val="00A900BE"/>
    <w:pPr>
      <w:spacing w:after="120"/>
      <w:outlineLvl w:val="1"/>
    </w:pPr>
    <w:rPr>
      <w:rFonts w:ascii="Century Gothic" w:hAnsi="Century Gothic"/>
      <w:color w:val="4D4F53" w:themeColor="accent1"/>
    </w:rPr>
  </w:style>
  <w:style w:type="paragraph" w:styleId="Heading3">
    <w:name w:val="heading 3"/>
    <w:aliases w:val="BDF H3"/>
    <w:basedOn w:val="Normal"/>
    <w:next w:val="Normal"/>
    <w:link w:val="Heading3Char"/>
    <w:uiPriority w:val="9"/>
    <w:unhideWhenUsed/>
    <w:qFormat/>
    <w:rsid w:val="00C3748A"/>
    <w:pPr>
      <w:suppressAutoHyphens/>
      <w:spacing w:before="240" w:after="120"/>
      <w:outlineLvl w:val="2"/>
    </w:pPr>
    <w:rPr>
      <w:rFonts w:ascii="Century Gothic" w:hAnsi="Century Gothic"/>
      <w:b/>
      <w:bCs/>
      <w:szCs w:val="26"/>
    </w:rPr>
  </w:style>
  <w:style w:type="paragraph" w:styleId="Heading4">
    <w:name w:val="heading 4"/>
    <w:aliases w:val="BDF h4"/>
    <w:basedOn w:val="Normal"/>
    <w:next w:val="Normal"/>
    <w:link w:val="Heading4Char"/>
    <w:uiPriority w:val="9"/>
    <w:unhideWhenUsed/>
    <w:rsid w:val="00C3748A"/>
    <w:pPr>
      <w:keepNext/>
      <w:keepLines/>
      <w:spacing w:before="200" w:after="0"/>
      <w:outlineLvl w:val="3"/>
    </w:pPr>
    <w:rPr>
      <w:rFonts w:eastAsia="MS PGothic" w:cs="Times New Roman"/>
      <w:b/>
      <w:bCs/>
      <w:color w:val="007AC9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CoverSubtitle">
    <w:name w:val="BDF Cover Subtitle"/>
    <w:basedOn w:val="Normal"/>
    <w:qFormat/>
    <w:rsid w:val="009D5979"/>
    <w:pPr>
      <w:suppressAutoHyphens/>
      <w:spacing w:before="240" w:after="240"/>
    </w:pPr>
    <w:rPr>
      <w:b/>
      <w:bCs/>
      <w:noProof/>
      <w:color w:val="007AC9" w:themeColor="text2"/>
      <w:sz w:val="28"/>
      <w:szCs w:val="28"/>
      <w:lang w:val="en-US"/>
    </w:rPr>
  </w:style>
  <w:style w:type="character" w:customStyle="1" w:styleId="Heading1Char">
    <w:name w:val="Heading 1 Char"/>
    <w:aliases w:val="BDF h1 Char"/>
    <w:link w:val="Heading1"/>
    <w:uiPriority w:val="9"/>
    <w:rsid w:val="00A900BE"/>
    <w:rPr>
      <w:rFonts w:ascii="Century Gothic" w:hAnsi="Century Gothic" w:cs="Times New Roman"/>
      <w:b/>
      <w:bCs/>
      <w:color w:val="007AC9"/>
      <w:sz w:val="36"/>
      <w:szCs w:val="32"/>
      <w:u w:color="000000"/>
      <w:bdr w:val="nil"/>
    </w:rPr>
  </w:style>
  <w:style w:type="character" w:customStyle="1" w:styleId="Heading2Char">
    <w:name w:val="Heading 2 Char"/>
    <w:aliases w:val="BDF H2 Char"/>
    <w:link w:val="Heading2"/>
    <w:uiPriority w:val="9"/>
    <w:rsid w:val="00A900BE"/>
    <w:rPr>
      <w:rFonts w:ascii="Century Gothic" w:eastAsia="Helvetica" w:hAnsi="Century Gothic"/>
      <w:b/>
      <w:bCs/>
      <w:noProof/>
      <w:color w:val="4D4F53" w:themeColor="accent1"/>
      <w:sz w:val="28"/>
      <w:szCs w:val="28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1195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rsid w:val="00A1195A"/>
    <w:rPr>
      <w:rFonts w:ascii="Arial" w:eastAsia="Helvetica" w:hAnsi="Arial"/>
      <w:color w:val="777A80"/>
      <w:szCs w:val="22"/>
      <w:bdr w:val="ni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2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949"/>
  </w:style>
  <w:style w:type="paragraph" w:styleId="BalloonText">
    <w:name w:val="Balloon Text"/>
    <w:basedOn w:val="Normal"/>
    <w:link w:val="BalloonTextChar"/>
    <w:uiPriority w:val="99"/>
    <w:semiHidden/>
    <w:unhideWhenUsed/>
    <w:rsid w:val="00102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2949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A379B"/>
  </w:style>
  <w:style w:type="character" w:customStyle="1" w:styleId="FootnoteTextChar">
    <w:name w:val="Footnote Text Char"/>
    <w:basedOn w:val="DefaultParagraphFont"/>
    <w:link w:val="FootnoteText"/>
    <w:uiPriority w:val="99"/>
    <w:rsid w:val="008A379B"/>
  </w:style>
  <w:style w:type="character" w:styleId="FootnoteReference">
    <w:name w:val="footnote reference"/>
    <w:uiPriority w:val="99"/>
    <w:unhideWhenUsed/>
    <w:rsid w:val="008A379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94D55"/>
  </w:style>
  <w:style w:type="numbering" w:customStyle="1" w:styleId="BulletBig">
    <w:name w:val="Bullet Big"/>
    <w:rsid w:val="00543E00"/>
    <w:pPr>
      <w:numPr>
        <w:numId w:val="1"/>
      </w:numPr>
    </w:pPr>
  </w:style>
  <w:style w:type="character" w:styleId="Hyperlink">
    <w:name w:val="Hyperlink"/>
    <w:uiPriority w:val="99"/>
    <w:unhideWhenUsed/>
    <w:rsid w:val="00A1195A"/>
    <w:rPr>
      <w:color w:val="4D4F53"/>
      <w:u w:val="single"/>
    </w:rPr>
  </w:style>
  <w:style w:type="paragraph" w:customStyle="1" w:styleId="BDFbulletpoints">
    <w:name w:val="BDF bullet points"/>
    <w:basedOn w:val="Normal"/>
    <w:qFormat/>
    <w:rsid w:val="00743FEC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spacing w:after="60"/>
    </w:pPr>
    <w:rPr>
      <w:bCs/>
    </w:rPr>
  </w:style>
  <w:style w:type="paragraph" w:customStyle="1" w:styleId="BDFintrotext">
    <w:name w:val="BDF intro text"/>
    <w:basedOn w:val="BDFCoverSubtitle"/>
    <w:rsid w:val="009B0DE9"/>
    <w:pPr>
      <w:spacing w:after="300"/>
    </w:pPr>
    <w:rPr>
      <w:color w:val="A3A5AA"/>
    </w:rPr>
  </w:style>
  <w:style w:type="paragraph" w:customStyle="1" w:styleId="BDFlastbullet">
    <w:name w:val="BDF last bullet"/>
    <w:basedOn w:val="BDFbulletpoints"/>
    <w:qFormat/>
    <w:rsid w:val="00534D6A"/>
    <w:pPr>
      <w:spacing w:after="240"/>
    </w:pPr>
  </w:style>
  <w:style w:type="paragraph" w:customStyle="1" w:styleId="BDFboxquote">
    <w:name w:val="BDF box quote"/>
    <w:basedOn w:val="Normal"/>
    <w:rsid w:val="00EF3824"/>
    <w:rPr>
      <w:rFonts w:ascii="Century Gothic" w:hAnsi="Century Gothic"/>
      <w:b/>
      <w:color w:val="DADADA"/>
      <w:sz w:val="28"/>
      <w:szCs w:val="28"/>
    </w:rPr>
  </w:style>
  <w:style w:type="paragraph" w:styleId="Title">
    <w:name w:val="Title"/>
    <w:aliases w:val="BDF Title"/>
    <w:basedOn w:val="BDFCoverTitle"/>
    <w:next w:val="Normal"/>
    <w:link w:val="TitleChar"/>
    <w:uiPriority w:val="10"/>
    <w:qFormat/>
    <w:rsid w:val="00046C94"/>
    <w:pPr>
      <w:spacing w:after="240"/>
    </w:pPr>
    <w:rPr>
      <w:bdr w:val="none" w:sz="0" w:space="0" w:color="auto"/>
    </w:rPr>
  </w:style>
  <w:style w:type="character" w:customStyle="1" w:styleId="TitleChar">
    <w:name w:val="Title Char"/>
    <w:aliases w:val="BDF Title Char"/>
    <w:link w:val="Title"/>
    <w:uiPriority w:val="10"/>
    <w:rsid w:val="00046C94"/>
    <w:rPr>
      <w:rFonts w:ascii="Century Gothic" w:eastAsia="Helvetica" w:hAnsi="Century Gothic"/>
      <w:b/>
      <w:bCs/>
      <w:color w:val="4D4F53" w:themeColor="text1"/>
      <w:sz w:val="68"/>
      <w:szCs w:val="68"/>
      <w:u w:color="000000"/>
    </w:rPr>
  </w:style>
  <w:style w:type="paragraph" w:styleId="Subtitle">
    <w:name w:val="Subtitle"/>
    <w:aliases w:val="BDF Subtitle"/>
    <w:basedOn w:val="TOC1"/>
    <w:next w:val="Normal"/>
    <w:link w:val="SubtitleChar"/>
    <w:uiPriority w:val="11"/>
    <w:qFormat/>
    <w:rsid w:val="00007584"/>
    <w:pPr>
      <w:spacing w:before="0" w:after="600"/>
    </w:pPr>
    <w:rPr>
      <w:sz w:val="40"/>
      <w:szCs w:val="40"/>
    </w:rPr>
  </w:style>
  <w:style w:type="character" w:customStyle="1" w:styleId="SubtitleChar">
    <w:name w:val="Subtitle Char"/>
    <w:aliases w:val="BDF Subtitle Char"/>
    <w:link w:val="Subtitle"/>
    <w:uiPriority w:val="11"/>
    <w:rsid w:val="00007584"/>
    <w:rPr>
      <w:rFonts w:asciiTheme="majorHAnsi" w:eastAsia="Helvetica" w:hAnsiTheme="majorHAnsi" w:cstheme="majorHAnsi"/>
      <w:b/>
      <w:color w:val="007AC9" w:themeColor="text2"/>
      <w:sz w:val="40"/>
      <w:szCs w:val="40"/>
      <w:u w:color="000000"/>
      <w:bdr w:val="nil"/>
    </w:rPr>
  </w:style>
  <w:style w:type="character" w:customStyle="1" w:styleId="Heading3Char">
    <w:name w:val="Heading 3 Char"/>
    <w:aliases w:val="BDF H3 Char"/>
    <w:link w:val="Heading3"/>
    <w:uiPriority w:val="9"/>
    <w:rsid w:val="00C3748A"/>
    <w:rPr>
      <w:rFonts w:ascii="Century Gothic" w:eastAsia="Helvetica" w:hAnsi="Century Gothic"/>
      <w:b/>
      <w:bCs/>
      <w:color w:val="4D4F53"/>
      <w:sz w:val="24"/>
      <w:szCs w:val="26"/>
      <w:u w:color="000000"/>
      <w:bdr w:val="nil"/>
    </w:rPr>
  </w:style>
  <w:style w:type="paragraph" w:styleId="Quote">
    <w:name w:val="Quote"/>
    <w:basedOn w:val="Normal"/>
    <w:next w:val="Normal"/>
    <w:link w:val="QuoteChar"/>
    <w:uiPriority w:val="29"/>
    <w:rsid w:val="005F058D"/>
    <w:pPr>
      <w:spacing w:after="200"/>
      <w:ind w:left="432" w:right="432"/>
    </w:pPr>
  </w:style>
  <w:style w:type="character" w:customStyle="1" w:styleId="QuoteChar">
    <w:name w:val="Quote Char"/>
    <w:link w:val="Quote"/>
    <w:uiPriority w:val="29"/>
    <w:rsid w:val="005F058D"/>
    <w:rPr>
      <w:rFonts w:ascii="Arial" w:eastAsia="Helvetica" w:hAnsi="Arial"/>
      <w:color w:val="4D4F53"/>
      <w:szCs w:val="22"/>
      <w:bdr w:val="nil"/>
      <w:lang w:val="en-GB"/>
    </w:rPr>
  </w:style>
  <w:style w:type="character" w:customStyle="1" w:styleId="Heading4Char">
    <w:name w:val="Heading 4 Char"/>
    <w:aliases w:val="BDF h4 Char"/>
    <w:link w:val="Heading4"/>
    <w:uiPriority w:val="9"/>
    <w:rsid w:val="00C3748A"/>
    <w:rPr>
      <w:rFonts w:ascii="Arial" w:hAnsi="Arial" w:cs="Times New Roman"/>
      <w:b/>
      <w:bCs/>
      <w:color w:val="007AC9" w:themeColor="text2"/>
      <w:sz w:val="24"/>
      <w:szCs w:val="24"/>
      <w:u w:color="000000"/>
      <w:bdr w:val="nil"/>
    </w:rPr>
  </w:style>
  <w:style w:type="character" w:styleId="Strong">
    <w:name w:val="Strong"/>
    <w:uiPriority w:val="22"/>
    <w:rsid w:val="00A911BF"/>
    <w:rPr>
      <w:b/>
      <w:bCs/>
    </w:rPr>
  </w:style>
  <w:style w:type="paragraph" w:customStyle="1" w:styleId="BDFTableHeader">
    <w:name w:val="BDF Table Header"/>
    <w:next w:val="Normal"/>
    <w:qFormat/>
    <w:rsid w:val="00FB7021"/>
    <w:pPr>
      <w:spacing w:before="100" w:beforeAutospacing="1"/>
    </w:pPr>
    <w:rPr>
      <w:rFonts w:ascii="Century Gothic" w:eastAsia="Times New Roman" w:hAnsi="Century Gothic" w:cs="FuturaMaxiCGBold"/>
      <w:color w:val="FFFFFF"/>
      <w:spacing w:val="-1"/>
      <w:sz w:val="24"/>
      <w:szCs w:val="27"/>
    </w:rPr>
  </w:style>
  <w:style w:type="table" w:customStyle="1" w:styleId="BDFTable">
    <w:name w:val="BDF Table"/>
    <w:basedOn w:val="TableNormal"/>
    <w:uiPriority w:val="99"/>
    <w:rsid w:val="00BD52C2"/>
    <w:pPr>
      <w:suppressAutoHyphens/>
    </w:pPr>
    <w:rPr>
      <w:rFonts w:ascii="Arial" w:eastAsia="Times New Roman" w:hAnsi="Arial" w:cs="Times New Roman"/>
      <w:color w:val="FFFFFF" w:themeColor="background2"/>
      <w:sz w:val="24"/>
    </w:rPr>
    <w:tblPr>
      <w:tblStyleRowBandSize w:val="1"/>
      <w:tblStyleColBandSize w:val="1"/>
      <w:tblInd w:w="113" w:type="dxa"/>
      <w:tblBorders>
        <w:top w:val="single" w:sz="18" w:space="0" w:color="B2B4B3"/>
        <w:bottom w:val="single" w:sz="18" w:space="0" w:color="B2B4B3"/>
        <w:insideH w:val="single" w:sz="12" w:space="0" w:color="FFFFFF"/>
        <w:insideV w:val="single" w:sz="12" w:space="0" w:color="FFFFFF"/>
      </w:tblBorders>
      <w:tblCellMar>
        <w:top w:w="108" w:type="dxa"/>
        <w:bottom w:w="108" w:type="dxa"/>
      </w:tblCellMar>
    </w:tblPr>
    <w:tcPr>
      <w:shd w:val="clear" w:color="auto" w:fill="007AC9"/>
      <w:tcMar>
        <w:bottom w:w="57" w:type="dxa"/>
      </w:tcMar>
    </w:tcPr>
    <w:tblStylePr w:type="firstRow">
      <w:pPr>
        <w:jc w:val="left"/>
      </w:pPr>
      <w:rPr>
        <w:rFonts w:ascii="Arial" w:hAnsi="Arial"/>
        <w:b/>
        <w:bCs/>
        <w:color w:val="FFFFFF" w:themeColor="background2"/>
        <w:sz w:val="24"/>
        <w:szCs w:val="24"/>
        <w:u w:val="none"/>
      </w:rPr>
      <w:tblPr/>
      <w:tcPr>
        <w:tcBorders>
          <w:top w:val="single" w:sz="48" w:space="0" w:color="007AC9"/>
        </w:tcBorders>
        <w:shd w:val="clear" w:color="auto" w:fill="4D4F53"/>
        <w:vAlign w:val="top"/>
      </w:tcPr>
    </w:tblStylePr>
    <w:tblStylePr w:type="band1Horz">
      <w:pPr>
        <w:jc w:val="left"/>
      </w:pPr>
      <w:rPr>
        <w:rFonts w:ascii="Arial" w:hAnsi="Arial"/>
        <w:color w:val="4D4F53" w:themeColor="accent1"/>
        <w:sz w:val="24"/>
      </w:rPr>
      <w:tblPr/>
      <w:tcPr>
        <w:shd w:val="clear" w:color="auto" w:fill="B6B8BB" w:themeFill="text1" w:themeFillTint="66"/>
      </w:tcPr>
    </w:tblStylePr>
    <w:tblStylePr w:type="band2Horz">
      <w:rPr>
        <w:rFonts w:ascii="Arial" w:hAnsi="Arial"/>
        <w:color w:val="4D4F53" w:themeColor="accent1"/>
        <w:sz w:val="24"/>
      </w:rPr>
      <w:tblPr/>
      <w:tcPr>
        <w:shd w:val="clear" w:color="auto" w:fill="DADBDD" w:themeFill="text1" w:themeFillTint="33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FB7021"/>
    <w:pPr>
      <w:spacing w:after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FB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96582C"/>
    <w:pPr>
      <w:spacing w:after="120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customStyle="1" w:styleId="BodyTextChar">
    <w:name w:val="Body Text Char"/>
    <w:link w:val="BodyText"/>
    <w:uiPriority w:val="99"/>
    <w:semiHidden/>
    <w:rsid w:val="0096582C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TOC1">
    <w:name w:val="toc 1"/>
    <w:aliases w:val="BDF TOC 1"/>
    <w:basedOn w:val="Normal"/>
    <w:next w:val="Normal"/>
    <w:autoRedefine/>
    <w:uiPriority w:val="39"/>
    <w:unhideWhenUsed/>
    <w:qFormat/>
    <w:rsid w:val="00094A30"/>
    <w:pPr>
      <w:suppressAutoHyphens/>
      <w:spacing w:before="120" w:after="120"/>
    </w:pPr>
    <w:rPr>
      <w:rFonts w:asciiTheme="majorHAnsi" w:hAnsiTheme="majorHAnsi" w:cstheme="majorHAnsi"/>
      <w:b/>
      <w:color w:val="007AC9" w:themeColor="text2"/>
      <w:sz w:val="28"/>
      <w:szCs w:val="24"/>
    </w:rPr>
  </w:style>
  <w:style w:type="paragraph" w:styleId="TOC2">
    <w:name w:val="toc 2"/>
    <w:aliases w:val="BDF TOC 2"/>
    <w:basedOn w:val="Normal"/>
    <w:next w:val="Normal"/>
    <w:autoRedefine/>
    <w:uiPriority w:val="39"/>
    <w:unhideWhenUsed/>
    <w:qFormat/>
    <w:rsid w:val="00D575AF"/>
    <w:pPr>
      <w:tabs>
        <w:tab w:val="right" w:pos="9622"/>
      </w:tabs>
      <w:spacing w:after="0"/>
    </w:pPr>
    <w:rPr>
      <w:rFonts w:asciiTheme="minorHAnsi" w:hAnsiTheme="minorHAnsi" w:cstheme="minorHAnsi"/>
      <w:color w:val="4D4F53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96582C"/>
    <w:pPr>
      <w:spacing w:after="0" w:line="256" w:lineRule="auto"/>
      <w:outlineLvl w:val="9"/>
    </w:pPr>
    <w:rPr>
      <w:rFonts w:ascii="Calibri Light" w:eastAsia="DengXian Light" w:hAnsi="Calibri Light"/>
      <w:color w:val="2E74B5"/>
      <w:sz w:val="32"/>
      <w:bdr w:val="none" w:sz="0" w:space="0" w:color="auto"/>
      <w:lang w:val="en-US"/>
    </w:rPr>
  </w:style>
  <w:style w:type="paragraph" w:customStyle="1" w:styleId="BDFNumberlist">
    <w:name w:val="BDF Number list"/>
    <w:basedOn w:val="Normal"/>
    <w:next w:val="List"/>
    <w:qFormat/>
    <w:rsid w:val="0031160A"/>
    <w:pPr>
      <w:numPr>
        <w:numId w:val="6"/>
      </w:numPr>
      <w:suppressAutoHyphens/>
    </w:pPr>
    <w:rPr>
      <w:szCs w:val="24"/>
    </w:rPr>
  </w:style>
  <w:style w:type="paragraph" w:styleId="TOC3">
    <w:name w:val="toc 3"/>
    <w:aliases w:val="BDF TOC 3"/>
    <w:basedOn w:val="Normal"/>
    <w:next w:val="Normal"/>
    <w:autoRedefine/>
    <w:uiPriority w:val="39"/>
    <w:unhideWhenUsed/>
    <w:qFormat/>
    <w:rsid w:val="0050423D"/>
    <w:pPr>
      <w:spacing w:after="20"/>
      <w:ind w:left="238"/>
    </w:pPr>
    <w:rPr>
      <w:rFonts w:asciiTheme="minorHAnsi" w:hAnsiTheme="minorHAnsi" w:cstheme="minorHAnsi"/>
      <w:color w:val="4D4F53" w:themeColor="text1"/>
    </w:rPr>
  </w:style>
  <w:style w:type="paragraph" w:styleId="List">
    <w:name w:val="List"/>
    <w:basedOn w:val="Normal"/>
    <w:uiPriority w:val="99"/>
    <w:unhideWhenUsed/>
    <w:rsid w:val="001501D2"/>
    <w:pPr>
      <w:ind w:left="283" w:hanging="283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NoSpacing">
    <w:name w:val="No Spacing"/>
    <w:link w:val="NoSpacingChar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BDFCoverTitle">
    <w:name w:val="BDF Cover Title"/>
    <w:qFormat/>
    <w:rsid w:val="00C93A3E"/>
    <w:pPr>
      <w:suppressAutoHyphens/>
      <w:spacing w:after="120"/>
    </w:pPr>
    <w:rPr>
      <w:rFonts w:ascii="Century Gothic" w:eastAsia="Helvetica" w:hAnsi="Century Gothic"/>
      <w:b/>
      <w:bCs/>
      <w:color w:val="4D4F53" w:themeColor="text1"/>
      <w:sz w:val="68"/>
      <w:szCs w:val="68"/>
      <w:u w:color="000000"/>
      <w:bdr w:val="nil"/>
    </w:rPr>
  </w:style>
  <w:style w:type="paragraph" w:styleId="TOAHeading">
    <w:name w:val="toa heading"/>
    <w:basedOn w:val="Normal"/>
    <w:next w:val="Normal"/>
    <w:uiPriority w:val="99"/>
    <w:semiHidden/>
    <w:unhideWhenUsed/>
    <w:rsid w:val="00B34F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aption">
    <w:name w:val="caption"/>
    <w:basedOn w:val="Normal"/>
    <w:next w:val="Normal"/>
    <w:uiPriority w:val="35"/>
    <w:unhideWhenUsed/>
    <w:rsid w:val="00C72620"/>
    <w:pPr>
      <w:spacing w:after="200"/>
    </w:pPr>
    <w:rPr>
      <w:b/>
      <w:bCs/>
      <w:color w:val="4D4F53" w:themeColor="accent1"/>
      <w:sz w:val="18"/>
      <w:szCs w:val="18"/>
    </w:rPr>
  </w:style>
  <w:style w:type="paragraph" w:customStyle="1" w:styleId="BDFLetterlist">
    <w:name w:val="BDF Letter list"/>
    <w:qFormat/>
    <w:rsid w:val="005114F6"/>
    <w:pPr>
      <w:numPr>
        <w:numId w:val="5"/>
      </w:numPr>
      <w:spacing w:after="240"/>
    </w:pPr>
    <w:rPr>
      <w:rFonts w:ascii="Arial" w:eastAsia="Helvetica" w:hAnsi="Arial"/>
      <w:color w:val="4D4F53" w:themeColor="accent1"/>
      <w:sz w:val="24"/>
      <w:szCs w:val="22"/>
      <w:u w:color="000000"/>
      <w:bdr w:val="nil"/>
    </w:rPr>
  </w:style>
  <w:style w:type="paragraph" w:styleId="ListParagraph">
    <w:name w:val="List Paragraph"/>
    <w:basedOn w:val="Normal"/>
    <w:uiPriority w:val="34"/>
    <w:rsid w:val="0002522D"/>
    <w:pPr>
      <w:ind w:left="720"/>
      <w:contextualSpacing/>
    </w:pPr>
  </w:style>
  <w:style w:type="paragraph" w:customStyle="1" w:styleId="BDFContentstitle">
    <w:name w:val="BDF Contents title"/>
    <w:basedOn w:val="Normal"/>
    <w:qFormat/>
    <w:rsid w:val="00826A75"/>
    <w:rPr>
      <w:rFonts w:ascii="Century Gothic" w:hAnsi="Century Gothic"/>
      <w:b/>
      <w:color w:val="007AC9" w:themeColor="text2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43208C"/>
    <w:rPr>
      <w:color w:val="00000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20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208C"/>
    <w:rPr>
      <w:rFonts w:ascii="Arial" w:eastAsia="Helvetica" w:hAnsi="Arial"/>
      <w:color w:val="4D4F53"/>
      <w:u w:color="000000"/>
      <w:bdr w:val="nil"/>
    </w:rPr>
  </w:style>
  <w:style w:type="character" w:styleId="EndnoteReference">
    <w:name w:val="endnote reference"/>
    <w:basedOn w:val="DefaultParagraphFont"/>
    <w:uiPriority w:val="99"/>
    <w:semiHidden/>
    <w:unhideWhenUsed/>
    <w:rsid w:val="0043208C"/>
    <w:rPr>
      <w:vertAlign w:val="superscript"/>
    </w:rPr>
  </w:style>
  <w:style w:type="paragraph" w:customStyle="1" w:styleId="Default">
    <w:name w:val="Default"/>
    <w:rsid w:val="00A36A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rsid w:val="00D23190"/>
  </w:style>
  <w:style w:type="paragraph" w:styleId="List2">
    <w:name w:val="List 2"/>
    <w:basedOn w:val="Normal"/>
    <w:uiPriority w:val="99"/>
    <w:semiHidden/>
    <w:unhideWhenUsed/>
    <w:rsid w:val="001B3318"/>
    <w:pPr>
      <w:ind w:left="566" w:hanging="283"/>
      <w:contextualSpacing/>
    </w:pPr>
  </w:style>
  <w:style w:type="paragraph" w:styleId="NormalWeb">
    <w:name w:val="Normal (Web)"/>
    <w:basedOn w:val="Normal"/>
    <w:uiPriority w:val="99"/>
    <w:unhideWhenUsed/>
    <w:rsid w:val="00560E1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4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4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427"/>
    <w:rPr>
      <w:rFonts w:ascii="Arial" w:eastAsia="Helvetica" w:hAnsi="Arial"/>
      <w:color w:val="4D4F53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427"/>
    <w:rPr>
      <w:rFonts w:ascii="Arial" w:eastAsia="Helvetica" w:hAnsi="Arial"/>
      <w:b/>
      <w:bCs/>
      <w:color w:val="4D4F53"/>
      <w:u w:color="00000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7D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6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02145D"/>
    <w:rPr>
      <w:b/>
    </w:rPr>
  </w:style>
  <w:style w:type="paragraph" w:customStyle="1" w:styleId="BDFEmphasis">
    <w:name w:val="BDF Emphasis"/>
    <w:basedOn w:val="Normal"/>
    <w:next w:val="Normal"/>
    <w:link w:val="BDFEmphasisChar"/>
    <w:qFormat/>
    <w:rsid w:val="00305130"/>
    <w:pPr>
      <w:spacing w:before="360" w:after="360"/>
      <w:ind w:left="431" w:right="431"/>
    </w:pPr>
    <w:rPr>
      <w:b/>
    </w:rPr>
  </w:style>
  <w:style w:type="character" w:customStyle="1" w:styleId="BDFEmphasisChar">
    <w:name w:val="BDF Emphasis Char"/>
    <w:basedOn w:val="DefaultParagraphFont"/>
    <w:link w:val="BDFEmphasis"/>
    <w:rsid w:val="00305130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Charttitle">
    <w:name w:val="BDF Chart title"/>
    <w:basedOn w:val="Normal"/>
    <w:link w:val="BDFCharttitleChar"/>
    <w:qFormat/>
    <w:rsid w:val="00050488"/>
    <w:pPr>
      <w:spacing w:before="120"/>
    </w:pPr>
    <w:rPr>
      <w:b/>
    </w:rPr>
  </w:style>
  <w:style w:type="character" w:customStyle="1" w:styleId="BDFCharttitleChar">
    <w:name w:val="BDF Chart title Char"/>
    <w:basedOn w:val="DefaultParagraphFont"/>
    <w:link w:val="BDFCharttitle"/>
    <w:rsid w:val="00050488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Pulltext">
    <w:name w:val="BDF Pull text"/>
    <w:basedOn w:val="Normal"/>
    <w:qFormat/>
    <w:rsid w:val="00F97C49"/>
    <w:pPr>
      <w:spacing w:before="480" w:after="600"/>
    </w:pPr>
    <w:rPr>
      <w:rFonts w:ascii="Century Gothic" w:hAnsi="Century Gothic"/>
      <w:b/>
      <w:color w:val="007AC9" w:themeColor="text2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62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6397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0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95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23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36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741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25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144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476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24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96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294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dvice@businessdisabilityforum.org.uk" TargetMode="External"/><Relationship Id="rId17" Type="http://schemas.openxmlformats.org/officeDocument/2006/relationships/hyperlink" Target="http://www.businessdisabilityforum.org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businessdisabilityforum.org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DF colour them">
  <a:themeElements>
    <a:clrScheme name="BDF colour theme">
      <a:dk1>
        <a:srgbClr val="4D4F53"/>
      </a:dk1>
      <a:lt1>
        <a:srgbClr val="B2B4B3"/>
      </a:lt1>
      <a:dk2>
        <a:srgbClr val="007AC9"/>
      </a:dk2>
      <a:lt2>
        <a:srgbClr val="FFFFFF"/>
      </a:lt2>
      <a:accent1>
        <a:srgbClr val="4D4F53"/>
      </a:accent1>
      <a:accent2>
        <a:srgbClr val="007AC9"/>
      </a:accent2>
      <a:accent3>
        <a:srgbClr val="B2B4B3"/>
      </a:accent3>
      <a:accent4>
        <a:srgbClr val="808080"/>
      </a:accent4>
      <a:accent5>
        <a:srgbClr val="000000"/>
      </a:accent5>
      <a:accent6>
        <a:srgbClr val="DADADA"/>
      </a:accent6>
      <a:hlink>
        <a:srgbClr val="6639B7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Key aids and barriers to effeciively engaging suppliers and partners.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1AF767CC1E54E98FF33AE10E51158" ma:contentTypeVersion="12" ma:contentTypeDescription="Create a new document." ma:contentTypeScope="" ma:versionID="e695006a550b4b4cde98fd35c2110ccc">
  <xsd:schema xmlns:xsd="http://www.w3.org/2001/XMLSchema" xmlns:xs="http://www.w3.org/2001/XMLSchema" xmlns:p="http://schemas.microsoft.com/office/2006/metadata/properties" xmlns:ns2="16fe0ecf-168e-4e15-a415-38c442152508" xmlns:ns3="89270cbd-9f38-40df-9684-2c5a2b1a6bfa" targetNamespace="http://schemas.microsoft.com/office/2006/metadata/properties" ma:root="true" ma:fieldsID="3cc679109cf7af4e09aac327c0a416b0" ns2:_="" ns3:_="">
    <xsd:import namespace="16fe0ecf-168e-4e15-a415-38c442152508"/>
    <xsd:import namespace="89270cbd-9f38-40df-9684-2c5a2b1a6b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e0ecf-168e-4e15-a415-38c442152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70cbd-9f38-40df-9684-2c5a2b1a6b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BD0A72-61D4-47D1-BA71-619D6E292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38E656-FC47-4997-A59D-036070B7A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e0ecf-168e-4e15-a415-38c442152508"/>
    <ds:schemaRef ds:uri="89270cbd-9f38-40df-9684-2c5a2b1a6b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66A8FA-8D1C-8746-AD3F-192EC5A6E9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8EF4E4D-02AA-4054-96A4-06997E7475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arc-cs ltd</Company>
  <LinksUpToDate>false</LinksUpToDate>
  <CharactersWithSpaces>10300</CharactersWithSpaces>
  <SharedDoc>false</SharedDoc>
  <HLinks>
    <vt:vector size="18" baseType="variant">
      <vt:variant>
        <vt:i4>6357032</vt:i4>
      </vt:variant>
      <vt:variant>
        <vt:i4>6</vt:i4>
      </vt:variant>
      <vt:variant>
        <vt:i4>0</vt:i4>
      </vt:variant>
      <vt:variant>
        <vt:i4>5</vt:i4>
      </vt:variant>
      <vt:variant>
        <vt:lpwstr>http://www.businessdisabilityforum.org.uk/</vt:lpwstr>
      </vt:variant>
      <vt:variant>
        <vt:lpwstr/>
      </vt:variant>
      <vt:variant>
        <vt:i4>6291477</vt:i4>
      </vt:variant>
      <vt:variant>
        <vt:i4>3</vt:i4>
      </vt:variant>
      <vt:variant>
        <vt:i4>0</vt:i4>
      </vt:variant>
      <vt:variant>
        <vt:i4>5</vt:i4>
      </vt:variant>
      <vt:variant>
        <vt:lpwstr>mailto:enquiries@businessdisabilityforum.org.uk</vt:lpwstr>
      </vt:variant>
      <vt:variant>
        <vt:lpwstr/>
      </vt:variant>
      <vt:variant>
        <vt:i4>3014727</vt:i4>
      </vt:variant>
      <vt:variant>
        <vt:i4>0</vt:i4>
      </vt:variant>
      <vt:variant>
        <vt:i4>0</vt:i4>
      </vt:variant>
      <vt:variant>
        <vt:i4>5</vt:i4>
      </vt:variant>
      <vt:variant>
        <vt:lpwstr>mailto:advice@businessdisabilityforum.org.uk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Jacob Spargo-Mabbs</cp:lastModifiedBy>
  <cp:revision>2</cp:revision>
  <cp:lastPrinted>2019-11-19T16:09:00Z</cp:lastPrinted>
  <dcterms:created xsi:type="dcterms:W3CDTF">2021-03-31T12:40:00Z</dcterms:created>
  <dcterms:modified xsi:type="dcterms:W3CDTF">2021-03-31T12:40:00Z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0x01010088D1AF767CC1E54E98FF33AE10E51158</vt:lpwstr>
  </property>
  <property fmtid="{D5CDD505-2E9C-101B-9397-08002B2CF9AE}" pid="3" name="Secondary_x0020_Organisations">
    <vt:lpwstr/>
  </property>
  <property fmtid="{D5CDD505-2E9C-101B-9397-08002B2CF9AE}" pid="4" name="NAOSubject">
    <vt:lpwstr/>
  </property>
  <property fmtid="{D5CDD505-2E9C-101B-9397-08002B2CF9AE}" pid="5" name="CoverageYear">
    <vt:lpwstr/>
  </property>
  <property fmtid="{D5CDD505-2E9C-101B-9397-08002B2CF9AE}" pid="6" name="PrimarySubject">
    <vt:lpwstr/>
  </property>
  <property fmtid="{D5CDD505-2E9C-101B-9397-08002B2CF9AE}" pid="7" name="CorporateTeam">
    <vt:lpwstr/>
  </property>
  <property fmtid="{D5CDD505-2E9C-101B-9397-08002B2CF9AE}" pid="8" name="Primary_x0020_Organisation">
    <vt:lpwstr/>
  </property>
  <property fmtid="{D5CDD505-2E9C-101B-9397-08002B2CF9AE}" pid="9" name="Cluster">
    <vt:lpwstr/>
  </property>
  <property fmtid="{D5CDD505-2E9C-101B-9397-08002B2CF9AE}" pid="10" name="CommunicationType">
    <vt:lpwstr/>
  </property>
  <property fmtid="{D5CDD505-2E9C-101B-9397-08002B2CF9AE}" pid="11" name="Secondary Organisations">
    <vt:lpwstr/>
  </property>
  <property fmtid="{D5CDD505-2E9C-101B-9397-08002B2CF9AE}" pid="12" name="Primary Organisation">
    <vt:lpwstr/>
  </property>
  <property fmtid="{D5CDD505-2E9C-101B-9397-08002B2CF9AE}" pid="13" name="_dlc_DocIdItemGuid">
    <vt:lpwstr>acff7a31-618c-402a-a2d2-0e79ba086b86</vt:lpwstr>
  </property>
</Properties>
</file>